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AC84B" w14:textId="4DC5ECB5" w:rsidR="00BA33DD" w:rsidRDefault="00BA33DD" w:rsidP="00312226">
      <w:pPr>
        <w:ind w:left="288"/>
        <w:jc w:val="center"/>
        <w:rPr>
          <w:rFonts w:ascii="Arial" w:hAnsi="Arial" w:cs="Arial"/>
          <w:b/>
          <w:i/>
          <w:color w:val="FF0000"/>
          <w:sz w:val="28"/>
        </w:rPr>
      </w:pPr>
      <w:r w:rsidRPr="00BA33DD">
        <w:rPr>
          <w:rFonts w:ascii="Arial" w:hAnsi="Arial" w:cs="Arial"/>
          <w:b/>
          <w:i/>
          <w:color w:val="FF0000"/>
          <w:sz w:val="28"/>
        </w:rPr>
        <w:t>Presented to Academic Senate on May 7, 2019</w:t>
      </w:r>
    </w:p>
    <w:p w14:paraId="3D16BE36" w14:textId="77777777" w:rsidR="00BA33DD" w:rsidRPr="00BA33DD" w:rsidRDefault="00BA33DD" w:rsidP="00312226">
      <w:pPr>
        <w:ind w:left="288"/>
        <w:jc w:val="center"/>
        <w:rPr>
          <w:rFonts w:ascii="Arial" w:hAnsi="Arial" w:cs="Arial"/>
          <w:b/>
          <w:i/>
          <w:color w:val="FF0000"/>
          <w:sz w:val="28"/>
        </w:rPr>
      </w:pPr>
      <w:bookmarkStart w:id="0" w:name="_GoBack"/>
      <w:bookmarkEnd w:id="0"/>
    </w:p>
    <w:p w14:paraId="0A2DB5CE" w14:textId="041A6D2B" w:rsidR="00312226" w:rsidRPr="00785056" w:rsidRDefault="00312226" w:rsidP="00312226">
      <w:pPr>
        <w:ind w:left="288"/>
        <w:jc w:val="center"/>
        <w:rPr>
          <w:rFonts w:ascii="Arial" w:hAnsi="Arial" w:cs="Arial"/>
          <w:color w:val="FF0000"/>
          <w:sz w:val="32"/>
        </w:rPr>
      </w:pPr>
      <w:r w:rsidRPr="00785056">
        <w:rPr>
          <w:rFonts w:ascii="Arial" w:hAnsi="Arial" w:cs="Arial"/>
          <w:sz w:val="32"/>
        </w:rPr>
        <w:t xml:space="preserve">Academic Quality Standards:  </w:t>
      </w:r>
      <w:r w:rsidRPr="00785056">
        <w:rPr>
          <w:rFonts w:ascii="Arial" w:hAnsi="Arial" w:cs="Arial"/>
          <w:b/>
          <w:sz w:val="32"/>
        </w:rPr>
        <w:t xml:space="preserve">Telecourses </w:t>
      </w:r>
    </w:p>
    <w:p w14:paraId="16A44D05" w14:textId="77777777" w:rsidR="00312226" w:rsidRPr="00312226" w:rsidRDefault="00312226" w:rsidP="00312226">
      <w:pPr>
        <w:ind w:left="288"/>
        <w:jc w:val="center"/>
        <w:rPr>
          <w:rFonts w:ascii="Arial" w:hAnsi="Arial" w:cs="Arial"/>
          <w:b/>
        </w:rPr>
      </w:pPr>
    </w:p>
    <w:p w14:paraId="382B8099" w14:textId="77777777" w:rsidR="00785056" w:rsidRPr="00785056" w:rsidRDefault="00312226" w:rsidP="00312226">
      <w:pPr>
        <w:ind w:left="288"/>
        <w:jc w:val="center"/>
        <w:rPr>
          <w:rFonts w:ascii="Arial" w:hAnsi="Arial" w:cs="Arial"/>
          <w:b/>
          <w:i/>
        </w:rPr>
      </w:pPr>
      <w:r w:rsidRPr="00785056">
        <w:rPr>
          <w:rFonts w:ascii="Arial" w:hAnsi="Arial" w:cs="Arial"/>
          <w:b/>
          <w:i/>
        </w:rPr>
        <w:t>(</w:t>
      </w:r>
      <w:r w:rsidRPr="00785056">
        <w:rPr>
          <w:rFonts w:ascii="Arial" w:hAnsi="Arial" w:cs="Arial"/>
          <w:i/>
        </w:rPr>
        <w:t xml:space="preserve">including </w:t>
      </w:r>
      <w:r w:rsidRPr="00785056">
        <w:rPr>
          <w:rFonts w:ascii="Arial" w:hAnsi="Arial" w:cs="Arial"/>
          <w:b/>
          <w:i/>
        </w:rPr>
        <w:t>N</w:t>
      </w:r>
      <w:r w:rsidR="00785056">
        <w:rPr>
          <w:rFonts w:ascii="Arial" w:hAnsi="Arial" w:cs="Arial"/>
          <w:b/>
          <w:i/>
        </w:rPr>
        <w:t>C</w:t>
      </w:r>
      <w:r w:rsidRPr="00785056">
        <w:rPr>
          <w:rFonts w:ascii="Arial" w:hAnsi="Arial" w:cs="Arial"/>
          <w:b/>
          <w:i/>
        </w:rPr>
        <w:t>PACE, Pocket Education, “</w:t>
      </w:r>
      <w:r w:rsidR="00785056" w:rsidRPr="00785056">
        <w:rPr>
          <w:rFonts w:ascii="Arial" w:hAnsi="Arial" w:cs="Arial"/>
          <w:b/>
          <w:i/>
          <w:sz w:val="22"/>
        </w:rPr>
        <w:t>Telec</w:t>
      </w:r>
      <w:r w:rsidRPr="00785056">
        <w:rPr>
          <w:rFonts w:ascii="Arial" w:hAnsi="Arial" w:cs="Arial"/>
          <w:b/>
          <w:i/>
        </w:rPr>
        <w:t xml:space="preserve">ourses” </w:t>
      </w:r>
      <w:r w:rsidR="00785056" w:rsidRPr="00785056">
        <w:rPr>
          <w:rFonts w:ascii="Arial" w:hAnsi="Arial" w:cs="Arial"/>
          <w:b/>
          <w:i/>
        </w:rPr>
        <w:t xml:space="preserve">(including </w:t>
      </w:r>
      <w:r w:rsidRPr="00785056">
        <w:rPr>
          <w:rFonts w:ascii="Arial" w:hAnsi="Arial" w:cs="Arial"/>
          <w:b/>
          <w:i/>
        </w:rPr>
        <w:t>Instructor-</w:t>
      </w:r>
    </w:p>
    <w:p w14:paraId="77F147DE" w14:textId="77777777" w:rsidR="00312226" w:rsidRPr="00785056" w:rsidRDefault="00312226" w:rsidP="00312226">
      <w:pPr>
        <w:ind w:left="288"/>
        <w:jc w:val="center"/>
        <w:rPr>
          <w:rFonts w:ascii="Arial" w:hAnsi="Arial" w:cs="Arial"/>
          <w:i/>
        </w:rPr>
      </w:pPr>
      <w:r w:rsidRPr="00785056">
        <w:rPr>
          <w:rFonts w:ascii="Arial" w:hAnsi="Arial" w:cs="Arial"/>
          <w:b/>
          <w:i/>
        </w:rPr>
        <w:t>Developed Video Lectures</w:t>
      </w:r>
      <w:r w:rsidR="00785056" w:rsidRPr="00785056">
        <w:rPr>
          <w:rFonts w:ascii="Arial" w:hAnsi="Arial" w:cs="Arial"/>
          <w:b/>
          <w:i/>
        </w:rPr>
        <w:t>)</w:t>
      </w:r>
      <w:r w:rsidRPr="00785056">
        <w:rPr>
          <w:rFonts w:ascii="Arial" w:hAnsi="Arial" w:cs="Arial"/>
          <w:b/>
          <w:i/>
        </w:rPr>
        <w:t xml:space="preserve">, </w:t>
      </w:r>
      <w:r w:rsidRPr="00785056">
        <w:rPr>
          <w:rFonts w:ascii="Arial" w:hAnsi="Arial" w:cs="Arial"/>
          <w:i/>
        </w:rPr>
        <w:t xml:space="preserve">and </w:t>
      </w:r>
      <w:r w:rsidRPr="00785056">
        <w:rPr>
          <w:rFonts w:ascii="Arial" w:hAnsi="Arial" w:cs="Arial"/>
          <w:b/>
          <w:i/>
        </w:rPr>
        <w:t xml:space="preserve">Independent Study </w:t>
      </w:r>
      <w:proofErr w:type="spellStart"/>
      <w:r w:rsidRPr="00785056">
        <w:rPr>
          <w:rFonts w:ascii="Arial" w:hAnsi="Arial" w:cs="Arial"/>
          <w:b/>
          <w:i/>
        </w:rPr>
        <w:t>Courses</w:t>
      </w:r>
      <w:r w:rsidRPr="00785056">
        <w:rPr>
          <w:rFonts w:ascii="Arial" w:hAnsi="Arial" w:cs="Arial"/>
          <w:b/>
          <w:i/>
          <w:sz w:val="22"/>
          <w:vertAlign w:val="superscript"/>
        </w:rPr>
        <w:t>a</w:t>
      </w:r>
      <w:proofErr w:type="spellEnd"/>
      <w:r w:rsidRPr="00785056">
        <w:rPr>
          <w:rFonts w:ascii="Arial" w:hAnsi="Arial" w:cs="Arial"/>
          <w:i/>
        </w:rPr>
        <w:t>)</w:t>
      </w:r>
    </w:p>
    <w:p w14:paraId="7E5F0B20" w14:textId="77777777" w:rsidR="00312226" w:rsidRPr="00312226" w:rsidRDefault="00312226" w:rsidP="00312226">
      <w:pPr>
        <w:rPr>
          <w:rFonts w:ascii="Arial" w:hAnsi="Arial" w:cs="Arial"/>
          <w:sz w:val="22"/>
          <w:szCs w:val="22"/>
        </w:rPr>
      </w:pPr>
    </w:p>
    <w:p w14:paraId="1F3AD804" w14:textId="77777777" w:rsidR="002758BE" w:rsidRPr="00B01307" w:rsidRDefault="00312226" w:rsidP="00312226">
      <w:pPr>
        <w:rPr>
          <w:rFonts w:ascii="Arial" w:hAnsi="Arial" w:cs="Arial"/>
          <w:b/>
          <w:i/>
          <w:sz w:val="22"/>
          <w:szCs w:val="22"/>
        </w:rPr>
      </w:pPr>
      <w:r w:rsidRPr="00B01307">
        <w:rPr>
          <w:rFonts w:ascii="Arial" w:hAnsi="Arial" w:cs="Arial"/>
          <w:b/>
          <w:i/>
          <w:sz w:val="22"/>
          <w:szCs w:val="22"/>
        </w:rPr>
        <w:t xml:space="preserve">Instructions: </w:t>
      </w:r>
      <w:r w:rsidR="00785056" w:rsidRPr="00B01307">
        <w:rPr>
          <w:rFonts w:ascii="Arial" w:hAnsi="Arial" w:cs="Arial"/>
          <w:b/>
          <w:i/>
          <w:sz w:val="22"/>
          <w:szCs w:val="22"/>
        </w:rPr>
        <w:t>C</w:t>
      </w:r>
      <w:r w:rsidRPr="00B01307">
        <w:rPr>
          <w:rFonts w:ascii="Arial" w:hAnsi="Arial" w:cs="Arial"/>
          <w:b/>
          <w:i/>
          <w:sz w:val="22"/>
          <w:szCs w:val="22"/>
        </w:rPr>
        <w:t xml:space="preserve">ircle each element you have achieved. All “Required” elements must be met; most “Effective” elements should be met; meeting 80% in Effective signifies achievement; meeting Exemplary items </w:t>
      </w:r>
      <w:r w:rsidR="004312A5" w:rsidRPr="00B01307">
        <w:rPr>
          <w:rFonts w:ascii="Arial" w:hAnsi="Arial" w:cs="Arial"/>
          <w:b/>
          <w:i/>
          <w:sz w:val="22"/>
          <w:szCs w:val="22"/>
        </w:rPr>
        <w:t xml:space="preserve">signifies the highest level of </w:t>
      </w:r>
      <w:proofErr w:type="gramStart"/>
      <w:r w:rsidR="004312A5" w:rsidRPr="00B01307">
        <w:rPr>
          <w:rFonts w:ascii="Arial" w:hAnsi="Arial" w:cs="Arial"/>
          <w:b/>
          <w:i/>
          <w:sz w:val="22"/>
          <w:szCs w:val="22"/>
        </w:rPr>
        <w:t>achievement</w:t>
      </w:r>
      <w:r w:rsidRPr="00B01307">
        <w:rPr>
          <w:rFonts w:ascii="Arial" w:hAnsi="Arial" w:cs="Arial"/>
          <w:b/>
          <w:i/>
          <w:sz w:val="22"/>
          <w:szCs w:val="22"/>
        </w:rPr>
        <w:t>.Complete</w:t>
      </w:r>
      <w:proofErr w:type="gramEnd"/>
      <w:r w:rsidRPr="00B01307">
        <w:rPr>
          <w:rFonts w:ascii="Arial" w:hAnsi="Arial" w:cs="Arial"/>
          <w:b/>
          <w:i/>
          <w:sz w:val="22"/>
          <w:szCs w:val="22"/>
        </w:rPr>
        <w:t xml:space="preserve"> scoring at end</w:t>
      </w:r>
      <w:r w:rsidR="00D2300D" w:rsidRPr="00B01307">
        <w:rPr>
          <w:rFonts w:ascii="Arial" w:hAnsi="Arial" w:cs="Arial"/>
          <w:b/>
          <w:i/>
          <w:sz w:val="22"/>
          <w:szCs w:val="22"/>
        </w:rPr>
        <w:t xml:space="preserve"> (Exhibit B)</w:t>
      </w:r>
      <w:r w:rsidRPr="00B01307">
        <w:rPr>
          <w:rFonts w:ascii="Arial" w:hAnsi="Arial" w:cs="Arial"/>
          <w:b/>
          <w:i/>
          <w:sz w:val="22"/>
          <w:szCs w:val="22"/>
        </w:rPr>
        <w:t>.</w:t>
      </w:r>
    </w:p>
    <w:p w14:paraId="2F7DE201" w14:textId="77777777" w:rsidR="00312226" w:rsidRPr="00FD5E85" w:rsidRDefault="00312226" w:rsidP="00312226">
      <w:pPr>
        <w:rPr>
          <w:rFonts w:ascii="Arial" w:hAnsi="Arial" w:cs="Arial"/>
          <w:b/>
          <w:sz w:val="22"/>
          <w:szCs w:val="22"/>
        </w:rPr>
      </w:pPr>
    </w:p>
    <w:p w14:paraId="0B53FDF5" w14:textId="77777777" w:rsidR="00312226" w:rsidRPr="00312226" w:rsidRDefault="00312226" w:rsidP="00312226">
      <w:pPr>
        <w:rPr>
          <w:rFonts w:ascii="Arial" w:hAnsi="Arial" w:cs="Arial"/>
          <w:b/>
          <w:color w:val="FF0000"/>
          <w:sz w:val="22"/>
          <w:szCs w:val="22"/>
        </w:rPr>
      </w:pPr>
    </w:p>
    <w:p w14:paraId="30425F52" w14:textId="77777777" w:rsidR="008400FA" w:rsidRPr="00A056E0" w:rsidRDefault="008400FA" w:rsidP="00A056E0">
      <w:pPr>
        <w:ind w:right="115"/>
        <w:jc w:val="center"/>
        <w:rPr>
          <w:rFonts w:ascii="Arial" w:hAnsi="Arial" w:cs="Arial"/>
          <w:caps/>
          <w:sz w:val="32"/>
          <w:szCs w:val="28"/>
        </w:rPr>
      </w:pPr>
      <w:r w:rsidRPr="00A056E0">
        <w:rPr>
          <w:rFonts w:ascii="Arial" w:hAnsi="Arial" w:cs="Arial"/>
          <w:b/>
          <w:caps/>
          <w:sz w:val="32"/>
          <w:szCs w:val="28"/>
        </w:rPr>
        <w:t>Syllabus, Course Overview</w:t>
      </w:r>
    </w:p>
    <w:p w14:paraId="7D4F92EB" w14:textId="77777777" w:rsidR="008400FA" w:rsidRPr="00F8704B" w:rsidRDefault="008400FA" w:rsidP="00A056E0">
      <w:pPr>
        <w:ind w:right="115"/>
        <w:rPr>
          <w:rFonts w:ascii="Arial" w:hAnsi="Arial" w:cs="Arial"/>
          <w:b/>
          <w:sz w:val="32"/>
          <w:szCs w:val="20"/>
        </w:rPr>
      </w:pPr>
    </w:p>
    <w:p w14:paraId="70C4422C" w14:textId="77777777" w:rsidR="00312226" w:rsidRPr="00312226" w:rsidRDefault="00312226" w:rsidP="00A056E0">
      <w:pPr>
        <w:ind w:right="115"/>
        <w:rPr>
          <w:rFonts w:ascii="Arial" w:hAnsi="Arial" w:cs="Arial"/>
          <w:b/>
          <w:sz w:val="36"/>
          <w:szCs w:val="28"/>
        </w:rPr>
      </w:pPr>
      <w:r w:rsidRPr="00312226">
        <w:rPr>
          <w:rFonts w:ascii="Arial" w:hAnsi="Arial" w:cs="Arial"/>
          <w:b/>
          <w:szCs w:val="20"/>
        </w:rPr>
        <w:t>REQUIRED INSTRUCTOR BEHAVIORS</w:t>
      </w:r>
    </w:p>
    <w:p w14:paraId="342B751E" w14:textId="77777777" w:rsidR="00312226" w:rsidRPr="008400FA" w:rsidRDefault="00312226" w:rsidP="00312226">
      <w:pPr>
        <w:ind w:left="288" w:right="113"/>
        <w:rPr>
          <w:rFonts w:ascii="Arial" w:hAnsi="Arial" w:cs="Arial"/>
          <w:b/>
          <w:sz w:val="36"/>
          <w:szCs w:val="28"/>
        </w:rPr>
      </w:pPr>
    </w:p>
    <w:p w14:paraId="0238BF5E" w14:textId="77777777" w:rsidR="00312226" w:rsidRPr="008400FA" w:rsidRDefault="00312226" w:rsidP="00FD3763">
      <w:pPr>
        <w:pStyle w:val="Default"/>
        <w:numPr>
          <w:ilvl w:val="0"/>
          <w:numId w:val="1"/>
        </w:numPr>
        <w:ind w:left="720" w:hanging="270"/>
        <w:contextualSpacing/>
        <w:rPr>
          <w:rFonts w:ascii="Arial" w:hAnsi="Arial" w:cs="Arial"/>
          <w:szCs w:val="20"/>
        </w:rPr>
      </w:pPr>
      <w:r w:rsidRPr="008400FA">
        <w:rPr>
          <w:rFonts w:ascii="Arial" w:hAnsi="Arial" w:cs="Arial"/>
          <w:szCs w:val="20"/>
        </w:rPr>
        <w:t xml:space="preserve">The instructor visits the DL office at least </w:t>
      </w:r>
      <w:r w:rsidRPr="008400FA">
        <w:rPr>
          <w:rFonts w:ascii="Arial" w:hAnsi="Arial" w:cs="Arial"/>
          <w:szCs w:val="20"/>
          <w:u w:val="single"/>
        </w:rPr>
        <w:t>once a week</w:t>
      </w:r>
      <w:r w:rsidRPr="008400FA">
        <w:rPr>
          <w:rFonts w:ascii="Arial" w:hAnsi="Arial" w:cs="Arial"/>
          <w:szCs w:val="20"/>
        </w:rPr>
        <w:t xml:space="preserve"> (during 16-week sessions) to collect student papers, to correspond with students, and to resolve student problems with the assistance of the DL staff.</w:t>
      </w:r>
    </w:p>
    <w:p w14:paraId="561226DB" w14:textId="77777777" w:rsidR="00785056" w:rsidRPr="008400FA" w:rsidRDefault="00312226" w:rsidP="00FD3763">
      <w:pPr>
        <w:pStyle w:val="ListParagraph"/>
        <w:numPr>
          <w:ilvl w:val="0"/>
          <w:numId w:val="1"/>
        </w:numPr>
        <w:ind w:left="720" w:hanging="270"/>
        <w:contextualSpacing/>
        <w:rPr>
          <w:rFonts w:ascii="Arial" w:hAnsi="Arial" w:cs="Arial"/>
          <w:szCs w:val="20"/>
        </w:rPr>
      </w:pPr>
      <w:r w:rsidRPr="008400FA">
        <w:rPr>
          <w:rFonts w:ascii="Arial" w:hAnsi="Arial" w:cs="Arial"/>
          <w:szCs w:val="20"/>
        </w:rPr>
        <w:t>When there is a new textbook edition</w:t>
      </w:r>
      <w:r w:rsidR="00785056" w:rsidRPr="008400FA">
        <w:rPr>
          <w:rFonts w:ascii="Arial" w:hAnsi="Arial" w:cs="Arial"/>
          <w:szCs w:val="20"/>
        </w:rPr>
        <w:t xml:space="preserve"> t</w:t>
      </w:r>
      <w:r w:rsidRPr="008400FA">
        <w:rPr>
          <w:rFonts w:ascii="Arial" w:hAnsi="Arial" w:cs="Arial"/>
          <w:szCs w:val="20"/>
        </w:rPr>
        <w:t xml:space="preserve">he instructor updates </w:t>
      </w:r>
      <w:r w:rsidRPr="008400FA">
        <w:rPr>
          <w:rFonts w:ascii="Arial" w:hAnsi="Arial" w:cs="Arial"/>
          <w:szCs w:val="20"/>
          <w:u w:val="single"/>
        </w:rPr>
        <w:t>all quizzes/exams</w:t>
      </w:r>
      <w:r w:rsidRPr="008400FA">
        <w:rPr>
          <w:rFonts w:ascii="Arial" w:hAnsi="Arial" w:cs="Arial"/>
          <w:szCs w:val="20"/>
        </w:rPr>
        <w:t xml:space="preserve"> and handbook materials to match the edition</w:t>
      </w:r>
      <w:r w:rsidR="00785056" w:rsidRPr="008400FA">
        <w:rPr>
          <w:rFonts w:ascii="Arial" w:hAnsi="Arial" w:cs="Arial"/>
          <w:szCs w:val="20"/>
        </w:rPr>
        <w:t>.</w:t>
      </w:r>
    </w:p>
    <w:p w14:paraId="116971C3" w14:textId="77777777" w:rsidR="00312226" w:rsidRPr="008400FA" w:rsidRDefault="00785056" w:rsidP="00FD3763">
      <w:pPr>
        <w:pStyle w:val="ListParagraph"/>
        <w:numPr>
          <w:ilvl w:val="0"/>
          <w:numId w:val="1"/>
        </w:numPr>
        <w:ind w:left="720" w:hanging="270"/>
        <w:contextualSpacing/>
        <w:rPr>
          <w:rFonts w:ascii="Arial" w:hAnsi="Arial" w:cs="Arial"/>
          <w:szCs w:val="20"/>
        </w:rPr>
      </w:pPr>
      <w:r w:rsidRPr="008400FA">
        <w:rPr>
          <w:rFonts w:ascii="Arial" w:hAnsi="Arial" w:cs="Arial"/>
          <w:szCs w:val="20"/>
        </w:rPr>
        <w:t>Q</w:t>
      </w:r>
      <w:r w:rsidR="00312226" w:rsidRPr="008400FA">
        <w:rPr>
          <w:rFonts w:ascii="Arial" w:hAnsi="Arial" w:cs="Arial"/>
          <w:szCs w:val="20"/>
        </w:rPr>
        <w:t xml:space="preserve">uizzes and exams are updated </w:t>
      </w:r>
      <w:r w:rsidRPr="008400FA">
        <w:rPr>
          <w:rFonts w:ascii="Arial" w:hAnsi="Arial" w:cs="Arial"/>
          <w:szCs w:val="20"/>
        </w:rPr>
        <w:t>annually.</w:t>
      </w:r>
    </w:p>
    <w:p w14:paraId="153DF3EC" w14:textId="77777777" w:rsidR="00107E8C" w:rsidRPr="00175D0A" w:rsidRDefault="00312226" w:rsidP="00FD3763">
      <w:pPr>
        <w:pStyle w:val="ListParagraph"/>
        <w:numPr>
          <w:ilvl w:val="0"/>
          <w:numId w:val="1"/>
        </w:numPr>
        <w:ind w:left="720" w:hanging="270"/>
        <w:contextualSpacing/>
        <w:rPr>
          <w:rFonts w:ascii="Arial" w:hAnsi="Arial" w:cs="Arial"/>
          <w:color w:val="FF0000"/>
          <w:szCs w:val="20"/>
        </w:rPr>
      </w:pPr>
      <w:r w:rsidRPr="00175D0A">
        <w:rPr>
          <w:rFonts w:ascii="Arial" w:hAnsi="Arial" w:cs="Arial"/>
          <w:color w:val="FF0000"/>
          <w:szCs w:val="20"/>
        </w:rPr>
        <w:t xml:space="preserve">The instructor responds to </w:t>
      </w:r>
      <w:r w:rsidRPr="00175D0A">
        <w:rPr>
          <w:rFonts w:ascii="Arial" w:hAnsi="Arial" w:cs="Arial"/>
          <w:color w:val="FF0000"/>
          <w:szCs w:val="20"/>
          <w:u w:val="single"/>
        </w:rPr>
        <w:t>student correspondence</w:t>
      </w:r>
      <w:r w:rsidRPr="00175D0A">
        <w:rPr>
          <w:rFonts w:ascii="Arial" w:hAnsi="Arial" w:cs="Arial"/>
          <w:color w:val="FF0000"/>
          <w:szCs w:val="20"/>
        </w:rPr>
        <w:t xml:space="preserve"> </w:t>
      </w:r>
      <w:r w:rsidR="00785056" w:rsidRPr="00175D0A">
        <w:rPr>
          <w:rFonts w:ascii="Arial" w:hAnsi="Arial" w:cs="Arial"/>
          <w:color w:val="FF0000"/>
          <w:szCs w:val="20"/>
        </w:rPr>
        <w:t>(</w:t>
      </w:r>
      <w:r w:rsidRPr="00175D0A">
        <w:rPr>
          <w:rFonts w:ascii="Arial" w:hAnsi="Arial" w:cs="Arial"/>
          <w:color w:val="FF0000"/>
          <w:szCs w:val="20"/>
        </w:rPr>
        <w:t>that requires a response</w:t>
      </w:r>
      <w:r w:rsidR="00785056" w:rsidRPr="00175D0A">
        <w:rPr>
          <w:rFonts w:ascii="Arial" w:hAnsi="Arial" w:cs="Arial"/>
          <w:color w:val="FF0000"/>
          <w:szCs w:val="20"/>
        </w:rPr>
        <w:t>)</w:t>
      </w:r>
      <w:r w:rsidRPr="00175D0A">
        <w:rPr>
          <w:rFonts w:ascii="Arial" w:hAnsi="Arial" w:cs="Arial"/>
          <w:color w:val="FF0000"/>
          <w:szCs w:val="20"/>
        </w:rPr>
        <w:t xml:space="preserve"> within one week. </w:t>
      </w:r>
      <w:r w:rsidR="00AA4DEC" w:rsidRPr="00175D0A">
        <w:rPr>
          <w:rFonts w:ascii="Arial" w:hAnsi="Arial" w:cs="Arial"/>
          <w:color w:val="FF0000"/>
          <w:szCs w:val="20"/>
        </w:rPr>
        <w:t>Note: Additional time may be needed in courses with a large number of students (</w:t>
      </w:r>
      <w:proofErr w:type="spellStart"/>
      <w:r w:rsidR="00AA4DEC" w:rsidRPr="00175D0A">
        <w:rPr>
          <w:rFonts w:ascii="Arial" w:hAnsi="Arial" w:cs="Arial"/>
          <w:color w:val="FF0000"/>
          <w:szCs w:val="20"/>
        </w:rPr>
        <w:t>ie</w:t>
      </w:r>
      <w:proofErr w:type="spellEnd"/>
      <w:r w:rsidR="00AA4DEC" w:rsidRPr="00175D0A">
        <w:rPr>
          <w:rFonts w:ascii="Arial" w:hAnsi="Arial" w:cs="Arial"/>
          <w:color w:val="FF0000"/>
          <w:szCs w:val="20"/>
        </w:rPr>
        <w:t xml:space="preserve">. more than 170 students), but every effort should be made to provide timely </w:t>
      </w:r>
      <w:r w:rsidR="00541C93">
        <w:rPr>
          <w:rFonts w:ascii="Arial" w:hAnsi="Arial" w:cs="Arial"/>
          <w:color w:val="FF0000"/>
          <w:szCs w:val="20"/>
        </w:rPr>
        <w:t>information/</w:t>
      </w:r>
      <w:r w:rsidR="00AA4DEC" w:rsidRPr="00175D0A">
        <w:rPr>
          <w:rFonts w:ascii="Arial" w:hAnsi="Arial" w:cs="Arial"/>
          <w:color w:val="FF0000"/>
          <w:szCs w:val="20"/>
        </w:rPr>
        <w:t>feedback to students.</w:t>
      </w:r>
    </w:p>
    <w:p w14:paraId="04C3736A" w14:textId="77777777" w:rsidR="00107E8C" w:rsidRPr="003A542F" w:rsidRDefault="00107E8C" w:rsidP="00107E8C">
      <w:pPr>
        <w:pStyle w:val="ListParagraph"/>
        <w:numPr>
          <w:ilvl w:val="0"/>
          <w:numId w:val="1"/>
        </w:numPr>
        <w:ind w:left="720" w:hanging="270"/>
        <w:rPr>
          <w:rFonts w:ascii="Arial" w:hAnsi="Arial" w:cs="Arial"/>
          <w:szCs w:val="22"/>
        </w:rPr>
      </w:pPr>
      <w:r w:rsidRPr="003A542F">
        <w:rPr>
          <w:rFonts w:ascii="Arial" w:hAnsi="Arial" w:cs="Arial"/>
          <w:szCs w:val="22"/>
        </w:rPr>
        <w:t>Student Handbook meets accessibility requirements.</w:t>
      </w:r>
      <w:r w:rsidR="00AA4DEC">
        <w:rPr>
          <w:rFonts w:ascii="Arial" w:hAnsi="Arial" w:cs="Arial"/>
          <w:szCs w:val="22"/>
        </w:rPr>
        <w:t xml:space="preserve"> </w:t>
      </w:r>
      <w:r w:rsidRPr="003A542F">
        <w:rPr>
          <w:rFonts w:ascii="Arial" w:hAnsi="Arial" w:cs="Arial"/>
          <w:szCs w:val="22"/>
        </w:rPr>
        <w:t xml:space="preserve">The content, activities, assessments, and methods of instruction </w:t>
      </w:r>
      <w:r w:rsidR="00BE018C" w:rsidRPr="003A542F">
        <w:rPr>
          <w:rFonts w:ascii="Arial" w:hAnsi="Arial" w:cs="Arial"/>
          <w:szCs w:val="22"/>
        </w:rPr>
        <w:t xml:space="preserve">(including images from copyright-free sources (e.g., Flickr Creative Commons) or other graphics included to create interest or demonstrate </w:t>
      </w:r>
      <w:proofErr w:type="gramStart"/>
      <w:r w:rsidR="00BE018C" w:rsidRPr="003A542F">
        <w:rPr>
          <w:rFonts w:ascii="Arial" w:hAnsi="Arial" w:cs="Arial"/>
          <w:szCs w:val="22"/>
        </w:rPr>
        <w:t>concepts)</w:t>
      </w:r>
      <w:r w:rsidRPr="003A542F">
        <w:rPr>
          <w:rFonts w:ascii="Arial" w:hAnsi="Arial" w:cs="Arial"/>
          <w:szCs w:val="22"/>
        </w:rPr>
        <w:t>meet</w:t>
      </w:r>
      <w:proofErr w:type="gramEnd"/>
      <w:r w:rsidRPr="003A542F">
        <w:rPr>
          <w:rFonts w:ascii="Arial" w:hAnsi="Arial" w:cs="Arial"/>
          <w:szCs w:val="22"/>
        </w:rPr>
        <w:t xml:space="preserve"> generally accepted academic and professional standards, expectations, and accessibility</w:t>
      </w:r>
      <w:r w:rsidR="003B61B1" w:rsidRPr="003A542F">
        <w:rPr>
          <w:rFonts w:ascii="Arial" w:hAnsi="Arial" w:cs="Arial"/>
          <w:szCs w:val="22"/>
        </w:rPr>
        <w:t xml:space="preserve"> requirements</w:t>
      </w:r>
      <w:r w:rsidRPr="003A542F">
        <w:rPr>
          <w:rFonts w:ascii="Arial" w:hAnsi="Arial" w:cs="Arial"/>
          <w:szCs w:val="22"/>
        </w:rPr>
        <w:t>.</w:t>
      </w:r>
    </w:p>
    <w:p w14:paraId="592F5258" w14:textId="77777777" w:rsidR="00312226" w:rsidRPr="008400FA" w:rsidRDefault="00312226" w:rsidP="00FD3763">
      <w:pPr>
        <w:pStyle w:val="ListParagraph"/>
        <w:numPr>
          <w:ilvl w:val="0"/>
          <w:numId w:val="1"/>
        </w:numPr>
        <w:ind w:left="720" w:hanging="270"/>
        <w:contextualSpacing/>
        <w:rPr>
          <w:rFonts w:ascii="Arial" w:hAnsi="Arial" w:cs="Arial"/>
          <w:szCs w:val="20"/>
        </w:rPr>
      </w:pPr>
      <w:r w:rsidRPr="008400FA">
        <w:rPr>
          <w:rFonts w:ascii="Arial" w:hAnsi="Arial" w:cs="Arial"/>
          <w:szCs w:val="20"/>
        </w:rPr>
        <w:t xml:space="preserve">The handbook includes a clear expected instructor response time to correspondence (responding to written letters that require a response) (e.g. “I will respond within </w:t>
      </w:r>
      <w:r w:rsidR="00785056" w:rsidRPr="008400FA">
        <w:rPr>
          <w:rFonts w:ascii="Arial" w:hAnsi="Arial" w:cs="Arial"/>
          <w:szCs w:val="20"/>
        </w:rPr>
        <w:t>one</w:t>
      </w:r>
      <w:r w:rsidRPr="008400FA">
        <w:rPr>
          <w:rFonts w:ascii="Arial" w:hAnsi="Arial" w:cs="Arial"/>
          <w:szCs w:val="20"/>
        </w:rPr>
        <w:t xml:space="preserve"> week of </w:t>
      </w:r>
      <w:r w:rsidR="00785056" w:rsidRPr="008400FA">
        <w:rPr>
          <w:rFonts w:ascii="Arial" w:hAnsi="Arial" w:cs="Arial"/>
          <w:szCs w:val="20"/>
        </w:rPr>
        <w:t xml:space="preserve">the date stamped upon receipt </w:t>
      </w:r>
      <w:r w:rsidRPr="008400FA">
        <w:rPr>
          <w:rFonts w:ascii="Arial" w:hAnsi="Arial" w:cs="Arial"/>
          <w:szCs w:val="20"/>
        </w:rPr>
        <w:t>in the DL office.”).</w:t>
      </w:r>
    </w:p>
    <w:p w14:paraId="0776D396" w14:textId="77777777" w:rsidR="00312226" w:rsidRPr="008400FA" w:rsidRDefault="00312226" w:rsidP="00FD3763">
      <w:pPr>
        <w:pStyle w:val="ListParagraph"/>
        <w:numPr>
          <w:ilvl w:val="0"/>
          <w:numId w:val="1"/>
        </w:numPr>
        <w:spacing w:after="200"/>
        <w:ind w:left="720" w:hanging="270"/>
        <w:contextualSpacing/>
        <w:rPr>
          <w:rFonts w:ascii="Arial" w:hAnsi="Arial" w:cs="Arial"/>
          <w:szCs w:val="20"/>
        </w:rPr>
      </w:pPr>
      <w:r w:rsidRPr="008400FA">
        <w:rPr>
          <w:rFonts w:ascii="Arial" w:hAnsi="Arial" w:cs="Arial"/>
          <w:szCs w:val="20"/>
        </w:rPr>
        <w:t xml:space="preserve">The handbook includes a clear expected instructor response time for grading papers/exams/labs/etc. (e.g., “I will grade your assignment within two weeks of when I received it in the DL office.”) </w:t>
      </w:r>
      <w:r w:rsidRPr="008400FA">
        <w:rPr>
          <w:rFonts w:ascii="Arial" w:hAnsi="Arial" w:cs="Arial"/>
          <w:szCs w:val="20"/>
          <w:u w:val="single"/>
        </w:rPr>
        <w:t>and the instructor fulfills this stated response time</w:t>
      </w:r>
      <w:r w:rsidRPr="008400FA">
        <w:rPr>
          <w:rFonts w:ascii="Arial" w:hAnsi="Arial" w:cs="Arial"/>
          <w:szCs w:val="20"/>
        </w:rPr>
        <w:t>.</w:t>
      </w:r>
    </w:p>
    <w:p w14:paraId="749FDE42" w14:textId="77777777" w:rsidR="00312226" w:rsidRPr="008400FA" w:rsidRDefault="00312226" w:rsidP="00FD3763">
      <w:pPr>
        <w:pStyle w:val="ListParagraph"/>
        <w:numPr>
          <w:ilvl w:val="0"/>
          <w:numId w:val="1"/>
        </w:numPr>
        <w:spacing w:after="200"/>
        <w:ind w:left="720" w:hanging="270"/>
        <w:contextualSpacing/>
        <w:rPr>
          <w:rFonts w:ascii="Arial" w:hAnsi="Arial" w:cs="Arial"/>
          <w:szCs w:val="20"/>
        </w:rPr>
      </w:pPr>
      <w:r w:rsidRPr="008400FA">
        <w:rPr>
          <w:rFonts w:ascii="Arial" w:hAnsi="Arial" w:cs="Arial"/>
          <w:szCs w:val="20"/>
        </w:rPr>
        <w:t xml:space="preserve">The instructor includes a clear explanation of his/her methods of collecting and returning work (e.g., “I don’t return your papers, but I return a rubric with comments,” or “I return your major assignments with comments.”). </w:t>
      </w:r>
    </w:p>
    <w:p w14:paraId="341E6FBB" w14:textId="77777777" w:rsidR="003C0EA3" w:rsidRPr="008400FA" w:rsidRDefault="00312226" w:rsidP="00FD3763">
      <w:pPr>
        <w:pStyle w:val="ListParagraph"/>
        <w:numPr>
          <w:ilvl w:val="0"/>
          <w:numId w:val="1"/>
        </w:numPr>
        <w:spacing w:after="200"/>
        <w:ind w:left="720" w:hanging="270"/>
        <w:contextualSpacing/>
        <w:rPr>
          <w:rFonts w:ascii="Arial" w:hAnsi="Arial" w:cs="Arial"/>
          <w:szCs w:val="20"/>
        </w:rPr>
      </w:pPr>
      <w:r w:rsidRPr="008400FA">
        <w:rPr>
          <w:rFonts w:ascii="Arial" w:hAnsi="Arial" w:cs="Arial"/>
          <w:szCs w:val="20"/>
        </w:rPr>
        <w:t xml:space="preserve">The instructor ensures that all content, SLOs, and methods of student evaluation listed on the Course Outline of Record are adequately covered and used in class. </w:t>
      </w:r>
    </w:p>
    <w:p w14:paraId="0EB12630" w14:textId="77777777" w:rsidR="008400FA" w:rsidRPr="00175D0A" w:rsidRDefault="003C0EA3" w:rsidP="00175D0A">
      <w:pPr>
        <w:pStyle w:val="ListParagraph"/>
        <w:numPr>
          <w:ilvl w:val="0"/>
          <w:numId w:val="1"/>
        </w:numPr>
        <w:spacing w:after="200"/>
        <w:ind w:left="720" w:hanging="198"/>
        <w:contextualSpacing/>
        <w:rPr>
          <w:i/>
        </w:rPr>
      </w:pPr>
      <w:r w:rsidRPr="00175D0A">
        <w:rPr>
          <w:rFonts w:ascii="Arial" w:hAnsi="Arial" w:cs="Arial"/>
          <w:szCs w:val="20"/>
        </w:rPr>
        <w:t xml:space="preserve">Student handbook (Syllabus) Statement Regarding Accommodations for Students with Disabilities. </w:t>
      </w:r>
      <w:r w:rsidRPr="00175D0A">
        <w:rPr>
          <w:rFonts w:ascii="Arial" w:hAnsi="Arial" w:cs="Arial"/>
        </w:rPr>
        <w:t>Consider including a statement in your Student Handbook and course syllabus encouraging students with disabilities to contact the Special Programs and Services Office (see Attachment A for an example).</w:t>
      </w:r>
    </w:p>
    <w:p w14:paraId="3D12BD54" w14:textId="77777777" w:rsidR="008400FA" w:rsidRDefault="008400FA" w:rsidP="003C0EA3">
      <w:pPr>
        <w:pStyle w:val="NoSpacing"/>
        <w:ind w:left="648"/>
        <w:rPr>
          <w:i/>
        </w:rPr>
      </w:pPr>
    </w:p>
    <w:p w14:paraId="12F61AB5" w14:textId="77777777" w:rsidR="008400FA" w:rsidRPr="008400FA" w:rsidRDefault="008400FA" w:rsidP="008400FA">
      <w:pPr>
        <w:autoSpaceDE w:val="0"/>
        <w:autoSpaceDN w:val="0"/>
        <w:adjustRightInd w:val="0"/>
        <w:ind w:hanging="144"/>
        <w:rPr>
          <w:rFonts w:ascii="Arial" w:hAnsi="Arial" w:cs="Arial"/>
          <w:sz w:val="22"/>
          <w:szCs w:val="18"/>
        </w:rPr>
      </w:pPr>
      <w:proofErr w:type="spellStart"/>
      <w:r w:rsidRPr="008400FA">
        <w:rPr>
          <w:rFonts w:ascii="Arial" w:hAnsi="Arial" w:cs="Arial"/>
          <w:sz w:val="22"/>
          <w:szCs w:val="18"/>
          <w:vertAlign w:val="superscript"/>
        </w:rPr>
        <w:t>a</w:t>
      </w:r>
      <w:r w:rsidRPr="008400FA">
        <w:rPr>
          <w:rFonts w:ascii="Arial" w:hAnsi="Arial" w:cs="Arial"/>
          <w:sz w:val="22"/>
          <w:szCs w:val="18"/>
        </w:rPr>
        <w:t>Independent</w:t>
      </w:r>
      <w:proofErr w:type="spellEnd"/>
      <w:r w:rsidRPr="008400FA">
        <w:rPr>
          <w:rFonts w:ascii="Arial" w:hAnsi="Arial" w:cs="Arial"/>
          <w:sz w:val="22"/>
          <w:szCs w:val="18"/>
        </w:rPr>
        <w:t xml:space="preserve"> Study courses should meet all the same criteria as telecourses and TV courses with the exception of video format</w:t>
      </w:r>
    </w:p>
    <w:p w14:paraId="066B4768" w14:textId="77777777" w:rsidR="00312226" w:rsidRPr="00312226" w:rsidRDefault="00312226">
      <w:pPr>
        <w:rPr>
          <w:rFonts w:ascii="Arial" w:hAnsi="Arial" w:cs="Arial"/>
          <w:b/>
          <w:caps/>
        </w:rPr>
      </w:pPr>
      <w:r w:rsidRPr="00312226">
        <w:rPr>
          <w:rFonts w:ascii="Arial" w:hAnsi="Arial" w:cs="Arial"/>
          <w:b/>
          <w:caps/>
        </w:rPr>
        <w:t>Effective Instructor Behaviors</w:t>
      </w:r>
    </w:p>
    <w:p w14:paraId="5C9F165B" w14:textId="77777777" w:rsidR="00312226" w:rsidRPr="00312226" w:rsidRDefault="00312226">
      <w:pPr>
        <w:rPr>
          <w:rFonts w:ascii="Arial" w:hAnsi="Arial" w:cs="Arial"/>
          <w:b/>
          <w:caps/>
        </w:rPr>
      </w:pPr>
    </w:p>
    <w:p w14:paraId="5E297607" w14:textId="77777777" w:rsidR="00312226" w:rsidRPr="008400FA" w:rsidRDefault="00312226" w:rsidP="00FD3763">
      <w:pPr>
        <w:pStyle w:val="ListParagraph"/>
        <w:numPr>
          <w:ilvl w:val="0"/>
          <w:numId w:val="1"/>
        </w:numPr>
        <w:ind w:left="720" w:hanging="270"/>
        <w:contextualSpacing/>
        <w:rPr>
          <w:rFonts w:ascii="Arial" w:hAnsi="Arial" w:cs="Arial"/>
          <w:b/>
          <w:szCs w:val="20"/>
        </w:rPr>
      </w:pPr>
      <w:r w:rsidRPr="008400FA">
        <w:rPr>
          <w:rFonts w:ascii="Arial" w:hAnsi="Arial" w:cs="Arial"/>
          <w:szCs w:val="20"/>
        </w:rPr>
        <w:t>Appropriate welcome message from the instructor</w:t>
      </w:r>
      <w:r w:rsidR="00C82E7A" w:rsidRPr="008400FA">
        <w:rPr>
          <w:rFonts w:ascii="Arial" w:hAnsi="Arial" w:cs="Arial"/>
          <w:szCs w:val="20"/>
        </w:rPr>
        <w:t>.</w:t>
      </w:r>
    </w:p>
    <w:p w14:paraId="77A1C3A1" w14:textId="77777777" w:rsidR="00312226" w:rsidRPr="008400FA" w:rsidRDefault="00312226" w:rsidP="00FD3763">
      <w:pPr>
        <w:pStyle w:val="ListParagraph"/>
        <w:numPr>
          <w:ilvl w:val="0"/>
          <w:numId w:val="1"/>
        </w:numPr>
        <w:ind w:left="720" w:hanging="270"/>
        <w:contextualSpacing/>
        <w:rPr>
          <w:rFonts w:ascii="Arial" w:hAnsi="Arial" w:cs="Arial"/>
          <w:szCs w:val="20"/>
        </w:rPr>
      </w:pPr>
      <w:r w:rsidRPr="008400FA">
        <w:rPr>
          <w:rFonts w:ascii="Arial" w:hAnsi="Arial" w:cs="Arial"/>
          <w:szCs w:val="20"/>
        </w:rPr>
        <w:t>General introduction to the course</w:t>
      </w:r>
      <w:r w:rsidR="00C82E7A" w:rsidRPr="008400FA">
        <w:rPr>
          <w:rFonts w:ascii="Arial" w:hAnsi="Arial" w:cs="Arial"/>
          <w:szCs w:val="20"/>
        </w:rPr>
        <w:t>.</w:t>
      </w:r>
    </w:p>
    <w:p w14:paraId="13DAF692" w14:textId="77777777" w:rsidR="00312226" w:rsidRPr="008400FA" w:rsidRDefault="00312226" w:rsidP="00FD3763">
      <w:pPr>
        <w:pStyle w:val="NormalWeb"/>
        <w:numPr>
          <w:ilvl w:val="0"/>
          <w:numId w:val="1"/>
        </w:numPr>
        <w:spacing w:after="0" w:afterAutospacing="0"/>
        <w:ind w:left="720" w:hanging="270"/>
        <w:contextualSpacing/>
        <w:rPr>
          <w:rFonts w:ascii="Arial" w:hAnsi="Arial" w:cs="Arial"/>
          <w:szCs w:val="20"/>
        </w:rPr>
      </w:pPr>
      <w:r w:rsidRPr="008400FA">
        <w:rPr>
          <w:rFonts w:ascii="Arial" w:hAnsi="Arial" w:cs="Arial"/>
          <w:szCs w:val="20"/>
        </w:rPr>
        <w:t>Clear instructions telling students how to get started</w:t>
      </w:r>
      <w:r w:rsidR="00C82E7A" w:rsidRPr="008400FA">
        <w:rPr>
          <w:rFonts w:ascii="Arial" w:hAnsi="Arial" w:cs="Arial"/>
          <w:szCs w:val="20"/>
        </w:rPr>
        <w:t>.</w:t>
      </w:r>
    </w:p>
    <w:p w14:paraId="5231F4E9" w14:textId="77777777" w:rsidR="00312226" w:rsidRPr="008400FA" w:rsidRDefault="00312226" w:rsidP="00FD3763">
      <w:pPr>
        <w:pStyle w:val="NormalWeb"/>
        <w:numPr>
          <w:ilvl w:val="0"/>
          <w:numId w:val="1"/>
        </w:numPr>
        <w:spacing w:after="0" w:afterAutospacing="0"/>
        <w:ind w:left="720" w:hanging="270"/>
        <w:contextualSpacing/>
        <w:rPr>
          <w:rFonts w:ascii="Arial" w:hAnsi="Arial" w:cs="Arial"/>
          <w:szCs w:val="20"/>
        </w:rPr>
      </w:pPr>
      <w:r w:rsidRPr="008400FA">
        <w:rPr>
          <w:rFonts w:ascii="Arial" w:hAnsi="Arial" w:cs="Arial"/>
          <w:szCs w:val="20"/>
        </w:rPr>
        <w:t>Instructor contact information (mail, email address, voice mail number, office hours, etc.)</w:t>
      </w:r>
      <w:r w:rsidR="00C82E7A" w:rsidRPr="008400FA">
        <w:rPr>
          <w:rFonts w:ascii="Arial" w:hAnsi="Arial" w:cs="Arial"/>
          <w:szCs w:val="20"/>
        </w:rPr>
        <w:t>.</w:t>
      </w:r>
    </w:p>
    <w:p w14:paraId="618D7F7C" w14:textId="77777777" w:rsidR="00312226" w:rsidRPr="008400FA" w:rsidRDefault="00312226" w:rsidP="00FD3763">
      <w:pPr>
        <w:pStyle w:val="ListParagraph"/>
        <w:numPr>
          <w:ilvl w:val="0"/>
          <w:numId w:val="1"/>
        </w:numPr>
        <w:ind w:left="720" w:hanging="270"/>
        <w:rPr>
          <w:rFonts w:ascii="Arial" w:hAnsi="Arial" w:cs="Arial"/>
          <w:szCs w:val="20"/>
        </w:rPr>
      </w:pPr>
      <w:r w:rsidRPr="008400FA">
        <w:rPr>
          <w:rFonts w:ascii="Arial" w:hAnsi="Arial" w:cs="Arial"/>
          <w:szCs w:val="20"/>
        </w:rPr>
        <w:t>Drop policy about no shows or inactivity (and/or lack of assignment submission</w:t>
      </w:r>
      <w:r w:rsidR="00C82E7A" w:rsidRPr="008400FA">
        <w:rPr>
          <w:rFonts w:ascii="Arial" w:hAnsi="Arial" w:cs="Arial"/>
          <w:szCs w:val="20"/>
        </w:rPr>
        <w:t>) is specified in the Student Handbook.</w:t>
      </w:r>
    </w:p>
    <w:p w14:paraId="0C60A705" w14:textId="77777777" w:rsidR="00312226" w:rsidRPr="008400FA" w:rsidRDefault="00312226" w:rsidP="00FD3763">
      <w:pPr>
        <w:pStyle w:val="ListParagraph"/>
        <w:numPr>
          <w:ilvl w:val="0"/>
          <w:numId w:val="1"/>
        </w:numPr>
        <w:ind w:left="720" w:hanging="270"/>
        <w:rPr>
          <w:rFonts w:ascii="Arial" w:hAnsi="Arial" w:cs="Arial"/>
          <w:szCs w:val="20"/>
        </w:rPr>
      </w:pPr>
      <w:r w:rsidRPr="008400FA">
        <w:rPr>
          <w:rFonts w:ascii="Arial" w:hAnsi="Arial" w:cs="Arial"/>
          <w:szCs w:val="20"/>
        </w:rPr>
        <w:t>Information about textbooks and/or materials</w:t>
      </w:r>
      <w:r w:rsidR="00C82E7A" w:rsidRPr="008400FA">
        <w:rPr>
          <w:rFonts w:ascii="Arial" w:hAnsi="Arial" w:cs="Arial"/>
          <w:szCs w:val="20"/>
        </w:rPr>
        <w:t>.</w:t>
      </w:r>
    </w:p>
    <w:p w14:paraId="72F41EAA" w14:textId="77777777" w:rsidR="00312226" w:rsidRPr="008400FA" w:rsidRDefault="00312226" w:rsidP="00FD3763">
      <w:pPr>
        <w:pStyle w:val="ListParagraph"/>
        <w:numPr>
          <w:ilvl w:val="0"/>
          <w:numId w:val="1"/>
        </w:numPr>
        <w:ind w:left="720" w:hanging="270"/>
        <w:rPr>
          <w:rFonts w:ascii="Arial" w:hAnsi="Arial" w:cs="Arial"/>
          <w:szCs w:val="20"/>
        </w:rPr>
      </w:pPr>
      <w:r w:rsidRPr="008400FA">
        <w:rPr>
          <w:rFonts w:ascii="Arial" w:hAnsi="Arial" w:cs="Arial"/>
          <w:szCs w:val="20"/>
        </w:rPr>
        <w:t>Clear, organized schedule</w:t>
      </w:r>
      <w:r w:rsidR="00C82E7A" w:rsidRPr="008400FA">
        <w:rPr>
          <w:rFonts w:ascii="Arial" w:hAnsi="Arial" w:cs="Arial"/>
          <w:szCs w:val="20"/>
        </w:rPr>
        <w:t>.</w:t>
      </w:r>
    </w:p>
    <w:p w14:paraId="1A495446" w14:textId="77777777" w:rsidR="00312226" w:rsidRPr="008400FA" w:rsidRDefault="00312226" w:rsidP="00FD3763">
      <w:pPr>
        <w:pStyle w:val="ListParagraph"/>
        <w:numPr>
          <w:ilvl w:val="0"/>
          <w:numId w:val="1"/>
        </w:numPr>
        <w:ind w:left="720" w:hanging="270"/>
        <w:rPr>
          <w:rFonts w:ascii="Arial" w:hAnsi="Arial" w:cs="Arial"/>
          <w:szCs w:val="20"/>
        </w:rPr>
      </w:pPr>
      <w:r w:rsidRPr="008400FA">
        <w:rPr>
          <w:rFonts w:ascii="Arial" w:hAnsi="Arial" w:cs="Arial"/>
          <w:szCs w:val="20"/>
        </w:rPr>
        <w:t>FAQ; other relevant information</w:t>
      </w:r>
      <w:r w:rsidR="00C82E7A" w:rsidRPr="008400FA">
        <w:rPr>
          <w:rFonts w:ascii="Arial" w:hAnsi="Arial" w:cs="Arial"/>
          <w:szCs w:val="20"/>
        </w:rPr>
        <w:t>.</w:t>
      </w:r>
    </w:p>
    <w:p w14:paraId="0A32C64B" w14:textId="77777777" w:rsidR="00312226" w:rsidRPr="008400FA" w:rsidRDefault="00312226" w:rsidP="00FD3763">
      <w:pPr>
        <w:pStyle w:val="ListParagraph"/>
        <w:numPr>
          <w:ilvl w:val="0"/>
          <w:numId w:val="1"/>
        </w:numPr>
        <w:ind w:left="720" w:hanging="270"/>
        <w:rPr>
          <w:rFonts w:ascii="Arial" w:hAnsi="Arial" w:cs="Arial"/>
          <w:szCs w:val="20"/>
        </w:rPr>
      </w:pPr>
      <w:r w:rsidRPr="008400FA">
        <w:rPr>
          <w:rFonts w:ascii="Arial" w:hAnsi="Arial" w:cs="Arial"/>
          <w:szCs w:val="20"/>
        </w:rPr>
        <w:t>Information about Academic Honesty Policy and consequences for violations</w:t>
      </w:r>
      <w:r w:rsidR="00C82E7A" w:rsidRPr="008400FA">
        <w:rPr>
          <w:rFonts w:ascii="Arial" w:hAnsi="Arial" w:cs="Arial"/>
          <w:szCs w:val="20"/>
        </w:rPr>
        <w:t>.</w:t>
      </w:r>
    </w:p>
    <w:p w14:paraId="58EDDBF3" w14:textId="77777777" w:rsidR="00312226" w:rsidRPr="008400FA" w:rsidRDefault="00312226" w:rsidP="00FD3763">
      <w:pPr>
        <w:pStyle w:val="ListParagraph"/>
        <w:numPr>
          <w:ilvl w:val="0"/>
          <w:numId w:val="1"/>
        </w:numPr>
        <w:ind w:left="720" w:hanging="270"/>
        <w:rPr>
          <w:rFonts w:ascii="Arial" w:hAnsi="Arial" w:cs="Arial"/>
          <w:szCs w:val="20"/>
        </w:rPr>
      </w:pPr>
      <w:r w:rsidRPr="008400FA">
        <w:rPr>
          <w:rFonts w:ascii="Arial" w:hAnsi="Arial" w:cs="Arial"/>
          <w:szCs w:val="20"/>
        </w:rPr>
        <w:t>SLOs associated with the course (CSLOS, PSLOS, or ISLOS)</w:t>
      </w:r>
      <w:r w:rsidR="00C82E7A" w:rsidRPr="008400FA">
        <w:rPr>
          <w:rFonts w:ascii="Arial" w:hAnsi="Arial" w:cs="Arial"/>
          <w:szCs w:val="20"/>
        </w:rPr>
        <w:t>.</w:t>
      </w:r>
    </w:p>
    <w:p w14:paraId="381BD5AA" w14:textId="77777777" w:rsidR="00312226" w:rsidRPr="008400FA" w:rsidRDefault="00312226" w:rsidP="00FD3763">
      <w:pPr>
        <w:pStyle w:val="ListParagraph"/>
        <w:numPr>
          <w:ilvl w:val="0"/>
          <w:numId w:val="1"/>
        </w:numPr>
        <w:ind w:left="720" w:hanging="270"/>
        <w:rPr>
          <w:rFonts w:ascii="Arial" w:hAnsi="Arial" w:cs="Arial"/>
          <w:szCs w:val="20"/>
        </w:rPr>
      </w:pPr>
      <w:r w:rsidRPr="008400FA">
        <w:rPr>
          <w:rFonts w:ascii="Arial" w:hAnsi="Arial" w:cs="Arial"/>
          <w:szCs w:val="20"/>
        </w:rPr>
        <w:t>Detailed course policies and procedures</w:t>
      </w:r>
      <w:r w:rsidR="00C82E7A" w:rsidRPr="008400FA">
        <w:rPr>
          <w:rFonts w:ascii="Arial" w:hAnsi="Arial" w:cs="Arial"/>
          <w:szCs w:val="20"/>
        </w:rPr>
        <w:t>.</w:t>
      </w:r>
    </w:p>
    <w:p w14:paraId="1EE0B32D" w14:textId="77777777" w:rsidR="00785056" w:rsidRPr="008400FA" w:rsidRDefault="00312226" w:rsidP="00FD3763">
      <w:pPr>
        <w:pStyle w:val="ListParagraph"/>
        <w:numPr>
          <w:ilvl w:val="0"/>
          <w:numId w:val="1"/>
        </w:numPr>
        <w:ind w:left="720" w:hanging="270"/>
        <w:rPr>
          <w:rFonts w:ascii="Arial" w:hAnsi="Arial" w:cs="Arial"/>
          <w:szCs w:val="20"/>
        </w:rPr>
      </w:pPr>
      <w:r w:rsidRPr="008400FA">
        <w:rPr>
          <w:rFonts w:ascii="Arial" w:hAnsi="Arial" w:cs="Arial"/>
          <w:szCs w:val="20"/>
        </w:rPr>
        <w:t>Information about how to contact College support resources</w:t>
      </w:r>
      <w:r w:rsidR="00C82E7A" w:rsidRPr="008400FA">
        <w:rPr>
          <w:rFonts w:ascii="Arial" w:hAnsi="Arial" w:cs="Arial"/>
          <w:szCs w:val="20"/>
        </w:rPr>
        <w:t>.</w:t>
      </w:r>
    </w:p>
    <w:p w14:paraId="2D4685B6" w14:textId="77777777" w:rsidR="00312226" w:rsidRPr="008400FA" w:rsidRDefault="00312226" w:rsidP="00312226">
      <w:pPr>
        <w:pStyle w:val="ListParagraph"/>
        <w:ind w:left="0" w:hanging="144"/>
        <w:rPr>
          <w:rFonts w:ascii="Arial" w:hAnsi="Arial" w:cs="Arial"/>
          <w:szCs w:val="20"/>
        </w:rPr>
      </w:pPr>
    </w:p>
    <w:p w14:paraId="05847216" w14:textId="77777777" w:rsidR="00C82E7A" w:rsidRPr="00D453DC" w:rsidRDefault="00C82E7A" w:rsidP="00C82E7A">
      <w:pPr>
        <w:pStyle w:val="ListParagraph"/>
        <w:ind w:left="540" w:hanging="360"/>
        <w:rPr>
          <w:rFonts w:ascii="Arial" w:hAnsi="Arial" w:cs="Arial"/>
          <w:szCs w:val="20"/>
        </w:rPr>
      </w:pPr>
      <w:r w:rsidRPr="00D453DC">
        <w:rPr>
          <w:rFonts w:ascii="Arial" w:hAnsi="Arial" w:cs="Arial"/>
          <w:szCs w:val="20"/>
        </w:rPr>
        <w:t>Expectations of Students</w:t>
      </w:r>
      <w:r w:rsidR="00D453DC">
        <w:rPr>
          <w:rFonts w:ascii="Arial" w:hAnsi="Arial" w:cs="Arial"/>
          <w:szCs w:val="20"/>
        </w:rPr>
        <w:t>:</w:t>
      </w:r>
    </w:p>
    <w:p w14:paraId="451956BC" w14:textId="77777777" w:rsidR="00C82E7A" w:rsidRPr="008400FA" w:rsidRDefault="00C82E7A" w:rsidP="00994A3C">
      <w:pPr>
        <w:pStyle w:val="ListParagraph"/>
        <w:numPr>
          <w:ilvl w:val="0"/>
          <w:numId w:val="1"/>
        </w:numPr>
        <w:ind w:left="810"/>
        <w:rPr>
          <w:rFonts w:ascii="Arial" w:hAnsi="Arial" w:cs="Arial"/>
          <w:szCs w:val="20"/>
        </w:rPr>
      </w:pPr>
      <w:r w:rsidRPr="008400FA">
        <w:rPr>
          <w:rFonts w:ascii="Arial" w:hAnsi="Arial" w:cs="Arial"/>
          <w:szCs w:val="20"/>
        </w:rPr>
        <w:t>Clear explanation of student-required levels of participation (e.g., quantity, quality, or other type of participations, depending on your course) (e.g., “To be considered an active participant in this course, you must submit the Student Learning Contract and the first two assignments before the midterm is due.”)</w:t>
      </w:r>
    </w:p>
    <w:p w14:paraId="78215298" w14:textId="77777777" w:rsidR="00C82E7A" w:rsidRPr="008400FA" w:rsidRDefault="00C82E7A" w:rsidP="00994A3C">
      <w:pPr>
        <w:pStyle w:val="ListParagraph"/>
        <w:numPr>
          <w:ilvl w:val="0"/>
          <w:numId w:val="1"/>
        </w:numPr>
        <w:ind w:left="810"/>
        <w:rPr>
          <w:rFonts w:ascii="Arial" w:hAnsi="Arial" w:cs="Arial"/>
          <w:szCs w:val="20"/>
        </w:rPr>
      </w:pPr>
      <w:r w:rsidRPr="008400FA">
        <w:rPr>
          <w:rFonts w:ascii="Arial" w:hAnsi="Arial" w:cs="Arial"/>
          <w:szCs w:val="20"/>
        </w:rPr>
        <w:t>Clear explanations of the amount of time that students will be expected to study each week (e.g., for a 3-unit course, “In addition to reading your textbook chapters each week, completing your quizzes and assignments, studying for your midterm and final exam, you should be studying for this course AT LEAST nine hours a week.”)</w:t>
      </w:r>
    </w:p>
    <w:p w14:paraId="316A8B6E" w14:textId="77777777" w:rsidR="00C82E7A" w:rsidRPr="008400FA" w:rsidRDefault="00C82E7A" w:rsidP="00994A3C">
      <w:pPr>
        <w:ind w:left="810" w:hanging="144"/>
        <w:rPr>
          <w:rFonts w:ascii="Arial" w:hAnsi="Arial" w:cs="Arial"/>
          <w:szCs w:val="20"/>
        </w:rPr>
      </w:pPr>
    </w:p>
    <w:p w14:paraId="5F73B853" w14:textId="77777777" w:rsidR="00C82E7A" w:rsidRPr="00D453DC" w:rsidRDefault="00C82E7A" w:rsidP="00994A3C">
      <w:pPr>
        <w:pStyle w:val="ListParagraph"/>
        <w:ind w:left="810" w:hanging="630"/>
        <w:rPr>
          <w:rFonts w:ascii="Arial" w:hAnsi="Arial" w:cs="Arial"/>
          <w:szCs w:val="20"/>
        </w:rPr>
      </w:pPr>
      <w:r w:rsidRPr="00D453DC">
        <w:rPr>
          <w:rFonts w:ascii="Arial" w:hAnsi="Arial" w:cs="Arial"/>
          <w:szCs w:val="20"/>
        </w:rPr>
        <w:t>Assignments/Grades</w:t>
      </w:r>
      <w:r w:rsidR="00D453DC">
        <w:rPr>
          <w:rFonts w:ascii="Arial" w:hAnsi="Arial" w:cs="Arial"/>
          <w:szCs w:val="20"/>
        </w:rPr>
        <w:t>:</w:t>
      </w:r>
    </w:p>
    <w:p w14:paraId="75733F49" w14:textId="77777777" w:rsidR="00C82E7A" w:rsidRPr="008400FA" w:rsidRDefault="00C82E7A" w:rsidP="00994A3C">
      <w:pPr>
        <w:pStyle w:val="ListParagraph"/>
        <w:numPr>
          <w:ilvl w:val="0"/>
          <w:numId w:val="1"/>
        </w:numPr>
        <w:ind w:left="810"/>
        <w:rPr>
          <w:rFonts w:ascii="Arial" w:hAnsi="Arial" w:cs="Arial"/>
          <w:szCs w:val="20"/>
        </w:rPr>
      </w:pPr>
      <w:r w:rsidRPr="008400FA">
        <w:rPr>
          <w:rFonts w:ascii="Arial" w:hAnsi="Arial" w:cs="Arial"/>
          <w:szCs w:val="20"/>
        </w:rPr>
        <w:t>List of all assignments with corresponding due dates.</w:t>
      </w:r>
    </w:p>
    <w:p w14:paraId="614FCC61" w14:textId="77777777" w:rsidR="00C82E7A" w:rsidRPr="008400FA" w:rsidRDefault="00C82E7A" w:rsidP="00994A3C">
      <w:pPr>
        <w:pStyle w:val="ListParagraph"/>
        <w:numPr>
          <w:ilvl w:val="0"/>
          <w:numId w:val="1"/>
        </w:numPr>
        <w:ind w:left="810"/>
        <w:rPr>
          <w:rFonts w:ascii="Arial" w:hAnsi="Arial" w:cs="Arial"/>
          <w:szCs w:val="20"/>
        </w:rPr>
      </w:pPr>
      <w:r w:rsidRPr="008400FA">
        <w:rPr>
          <w:rFonts w:ascii="Arial" w:hAnsi="Arial" w:cs="Arial"/>
          <w:szCs w:val="20"/>
        </w:rPr>
        <w:t>Grading standards (may be represented in rubrics/modules)</w:t>
      </w:r>
      <w:r w:rsidR="008400FA" w:rsidRPr="008400FA">
        <w:rPr>
          <w:rFonts w:ascii="Arial" w:hAnsi="Arial" w:cs="Arial"/>
          <w:szCs w:val="20"/>
        </w:rPr>
        <w:t>.</w:t>
      </w:r>
    </w:p>
    <w:p w14:paraId="4D607EA1" w14:textId="77777777" w:rsidR="00C82E7A" w:rsidRPr="008400FA" w:rsidRDefault="00C82E7A" w:rsidP="00994A3C">
      <w:pPr>
        <w:pStyle w:val="ListParagraph"/>
        <w:numPr>
          <w:ilvl w:val="0"/>
          <w:numId w:val="1"/>
        </w:numPr>
        <w:ind w:left="810"/>
        <w:rPr>
          <w:rFonts w:ascii="Arial" w:hAnsi="Arial" w:cs="Arial"/>
          <w:szCs w:val="20"/>
        </w:rPr>
      </w:pPr>
      <w:r w:rsidRPr="008400FA">
        <w:rPr>
          <w:rFonts w:ascii="Arial" w:hAnsi="Arial" w:cs="Arial"/>
          <w:szCs w:val="20"/>
        </w:rPr>
        <w:t>Clear representation showing how grades are earned</w:t>
      </w:r>
      <w:r w:rsidR="008400FA" w:rsidRPr="008400FA">
        <w:rPr>
          <w:rFonts w:ascii="Arial" w:hAnsi="Arial" w:cs="Arial"/>
          <w:szCs w:val="20"/>
        </w:rPr>
        <w:t>.</w:t>
      </w:r>
    </w:p>
    <w:p w14:paraId="09E6B4B8" w14:textId="77777777" w:rsidR="00C82E7A" w:rsidRPr="008400FA" w:rsidRDefault="00C82E7A" w:rsidP="00994A3C">
      <w:pPr>
        <w:pStyle w:val="ListParagraph"/>
        <w:numPr>
          <w:ilvl w:val="0"/>
          <w:numId w:val="1"/>
        </w:numPr>
        <w:ind w:left="810"/>
        <w:rPr>
          <w:rFonts w:ascii="Arial" w:hAnsi="Arial" w:cs="Arial"/>
          <w:sz w:val="18"/>
          <w:szCs w:val="20"/>
        </w:rPr>
      </w:pPr>
      <w:r w:rsidRPr="008400FA">
        <w:rPr>
          <w:rFonts w:ascii="Arial" w:hAnsi="Arial" w:cs="Arial"/>
          <w:szCs w:val="20"/>
        </w:rPr>
        <w:t xml:space="preserve">Course grading policies (penalties for </w:t>
      </w:r>
      <w:r w:rsidRPr="008400FA">
        <w:rPr>
          <w:rFonts w:ascii="Arial" w:hAnsi="Arial" w:cs="Arial"/>
          <w:color w:val="000000"/>
          <w:szCs w:val="20"/>
        </w:rPr>
        <w:t>submitting assignments late</w:t>
      </w:r>
      <w:r w:rsidRPr="008400FA">
        <w:rPr>
          <w:rFonts w:ascii="Arial" w:hAnsi="Arial" w:cs="Arial"/>
          <w:szCs w:val="20"/>
        </w:rPr>
        <w:t>, extra credit, etc.).</w:t>
      </w:r>
    </w:p>
    <w:p w14:paraId="72AF9C3B" w14:textId="77777777" w:rsidR="008400FA" w:rsidRPr="008400FA" w:rsidRDefault="00C82E7A" w:rsidP="00994A3C">
      <w:pPr>
        <w:pStyle w:val="ListParagraph"/>
        <w:numPr>
          <w:ilvl w:val="0"/>
          <w:numId w:val="1"/>
        </w:numPr>
        <w:ind w:left="810"/>
        <w:rPr>
          <w:rFonts w:ascii="Arial" w:hAnsi="Arial" w:cs="Arial"/>
          <w:sz w:val="18"/>
          <w:szCs w:val="20"/>
        </w:rPr>
      </w:pPr>
      <w:r w:rsidRPr="008400FA">
        <w:rPr>
          <w:rFonts w:ascii="Arial" w:hAnsi="Arial" w:cs="Arial"/>
          <w:szCs w:val="20"/>
        </w:rPr>
        <w:t>C</w:t>
      </w:r>
      <w:r w:rsidRPr="008400FA">
        <w:rPr>
          <w:rFonts w:ascii="Arial" w:hAnsi="Arial" w:cs="Arial"/>
          <w:szCs w:val="28"/>
        </w:rPr>
        <w:t>lear explanation of Incomplete Grade Policy</w:t>
      </w:r>
      <w:r w:rsidR="008400FA" w:rsidRPr="008400FA">
        <w:rPr>
          <w:rFonts w:ascii="Arial" w:hAnsi="Arial" w:cs="Arial"/>
          <w:szCs w:val="28"/>
        </w:rPr>
        <w:t>.</w:t>
      </w:r>
    </w:p>
    <w:p w14:paraId="560975C6" w14:textId="77777777" w:rsidR="008400FA" w:rsidRDefault="008400FA" w:rsidP="008400FA">
      <w:pPr>
        <w:rPr>
          <w:rFonts w:ascii="Arial" w:hAnsi="Arial" w:cs="Arial"/>
          <w:sz w:val="14"/>
          <w:szCs w:val="20"/>
        </w:rPr>
      </w:pPr>
    </w:p>
    <w:p w14:paraId="43F80DF6" w14:textId="77777777" w:rsidR="008400FA" w:rsidRDefault="008400FA" w:rsidP="008400FA">
      <w:pPr>
        <w:rPr>
          <w:rFonts w:ascii="Arial" w:hAnsi="Arial" w:cs="Arial"/>
          <w:sz w:val="14"/>
          <w:szCs w:val="20"/>
        </w:rPr>
      </w:pPr>
    </w:p>
    <w:p w14:paraId="1E3C78D3" w14:textId="77777777" w:rsidR="008400FA" w:rsidRDefault="008400FA">
      <w:pPr>
        <w:spacing w:after="160" w:line="259" w:lineRule="auto"/>
        <w:rPr>
          <w:rFonts w:ascii="Arial" w:hAnsi="Arial" w:cs="Arial"/>
          <w:b/>
          <w:sz w:val="20"/>
          <w:szCs w:val="20"/>
        </w:rPr>
      </w:pPr>
      <w:r>
        <w:rPr>
          <w:rFonts w:ascii="Arial" w:hAnsi="Arial" w:cs="Arial"/>
          <w:b/>
          <w:sz w:val="20"/>
          <w:szCs w:val="20"/>
        </w:rPr>
        <w:br w:type="page"/>
      </w:r>
    </w:p>
    <w:p w14:paraId="10F4040E" w14:textId="77777777" w:rsidR="008400FA" w:rsidRPr="00A056E0" w:rsidRDefault="008400FA" w:rsidP="00A056E0">
      <w:pPr>
        <w:jc w:val="center"/>
        <w:rPr>
          <w:rFonts w:ascii="Arial" w:hAnsi="Arial" w:cs="Arial"/>
          <w:b/>
          <w:caps/>
          <w:sz w:val="32"/>
          <w:szCs w:val="20"/>
        </w:rPr>
      </w:pPr>
      <w:r w:rsidRPr="00A056E0">
        <w:rPr>
          <w:rFonts w:ascii="Arial" w:hAnsi="Arial" w:cs="Arial"/>
          <w:b/>
          <w:caps/>
          <w:sz w:val="32"/>
          <w:szCs w:val="20"/>
        </w:rPr>
        <w:lastRenderedPageBreak/>
        <w:t>Handbook, Course Requirements</w:t>
      </w:r>
    </w:p>
    <w:p w14:paraId="7C4C58E9" w14:textId="77777777" w:rsidR="008400FA" w:rsidRDefault="008400FA" w:rsidP="00A056E0">
      <w:pPr>
        <w:jc w:val="center"/>
        <w:rPr>
          <w:rFonts w:ascii="Arial" w:hAnsi="Arial" w:cs="Arial"/>
          <w:b/>
          <w:sz w:val="32"/>
          <w:szCs w:val="20"/>
        </w:rPr>
      </w:pPr>
    </w:p>
    <w:p w14:paraId="17FBDBF5" w14:textId="77777777" w:rsidR="008400FA" w:rsidRDefault="008400FA" w:rsidP="00A056E0">
      <w:pPr>
        <w:rPr>
          <w:rFonts w:ascii="Arial" w:hAnsi="Arial" w:cs="Arial"/>
          <w:b/>
          <w:caps/>
        </w:rPr>
      </w:pPr>
      <w:r w:rsidRPr="00312226">
        <w:rPr>
          <w:rFonts w:ascii="Arial" w:hAnsi="Arial" w:cs="Arial"/>
          <w:b/>
          <w:caps/>
        </w:rPr>
        <w:t>Effective Instructor Behaviors</w:t>
      </w:r>
    </w:p>
    <w:p w14:paraId="3431FC7A" w14:textId="77777777" w:rsidR="008400FA" w:rsidRPr="00FD3763" w:rsidRDefault="008400FA" w:rsidP="008400FA">
      <w:pPr>
        <w:ind w:left="360"/>
        <w:contextualSpacing/>
        <w:rPr>
          <w:rFonts w:ascii="Arial" w:hAnsi="Arial" w:cs="Arial"/>
          <w:szCs w:val="22"/>
        </w:rPr>
      </w:pPr>
    </w:p>
    <w:p w14:paraId="7CAFB02E" w14:textId="77777777" w:rsidR="008400FA" w:rsidRPr="00FD3763" w:rsidRDefault="008400FA" w:rsidP="00FD3763">
      <w:pPr>
        <w:pStyle w:val="ListParagraph"/>
        <w:numPr>
          <w:ilvl w:val="0"/>
          <w:numId w:val="4"/>
        </w:numPr>
        <w:ind w:hanging="270"/>
        <w:contextualSpacing/>
        <w:rPr>
          <w:rFonts w:ascii="Arial" w:hAnsi="Arial" w:cs="Arial"/>
          <w:szCs w:val="22"/>
        </w:rPr>
      </w:pPr>
      <w:r w:rsidRPr="00FD3763">
        <w:rPr>
          <w:rFonts w:ascii="Arial" w:hAnsi="Arial" w:cs="Arial"/>
          <w:szCs w:val="22"/>
        </w:rPr>
        <w:t>Handbook contains clear and complete syllabus information outlined in “Required Instructor Behavior</w:t>
      </w:r>
      <w:r w:rsidR="00FD3763">
        <w:rPr>
          <w:rFonts w:ascii="Arial" w:hAnsi="Arial" w:cs="Arial"/>
          <w:szCs w:val="22"/>
        </w:rPr>
        <w:t>s</w:t>
      </w:r>
      <w:r w:rsidRPr="00FD3763">
        <w:rPr>
          <w:rFonts w:ascii="Arial" w:hAnsi="Arial" w:cs="Arial"/>
          <w:szCs w:val="22"/>
        </w:rPr>
        <w:t xml:space="preserve">” and “Syllabus Effective” section, above. </w:t>
      </w:r>
    </w:p>
    <w:p w14:paraId="7B06C912" w14:textId="77777777" w:rsidR="008400FA" w:rsidRPr="00FD3763" w:rsidRDefault="008400FA" w:rsidP="00FD3763">
      <w:pPr>
        <w:pStyle w:val="ListParagraph"/>
        <w:numPr>
          <w:ilvl w:val="0"/>
          <w:numId w:val="4"/>
        </w:numPr>
        <w:ind w:hanging="270"/>
        <w:rPr>
          <w:rFonts w:ascii="Arial" w:hAnsi="Arial" w:cs="Arial"/>
          <w:szCs w:val="22"/>
        </w:rPr>
      </w:pPr>
      <w:r w:rsidRPr="00FD3763">
        <w:rPr>
          <w:rFonts w:ascii="Arial" w:hAnsi="Arial" w:cs="Arial"/>
          <w:szCs w:val="22"/>
        </w:rPr>
        <w:t>Handbook is current and without spelling, typographical, or grammatical errors. Repeated information is consistent throughout the handbook.</w:t>
      </w:r>
    </w:p>
    <w:p w14:paraId="4E5CBB30" w14:textId="77777777" w:rsidR="008400FA" w:rsidRPr="00FD3763" w:rsidRDefault="008400FA" w:rsidP="00FD3763">
      <w:pPr>
        <w:pStyle w:val="ListParagraph"/>
        <w:numPr>
          <w:ilvl w:val="0"/>
          <w:numId w:val="4"/>
        </w:numPr>
        <w:ind w:hanging="270"/>
        <w:rPr>
          <w:rFonts w:ascii="Arial" w:hAnsi="Arial" w:cs="Arial"/>
          <w:szCs w:val="22"/>
        </w:rPr>
      </w:pPr>
      <w:r w:rsidRPr="00FD3763">
        <w:rPr>
          <w:rFonts w:ascii="Arial" w:hAnsi="Arial" w:cs="Arial"/>
          <w:szCs w:val="22"/>
        </w:rPr>
        <w:t xml:space="preserve">The course content is well organized within the required time framework (e.g., 8-week, or 16-week session). </w:t>
      </w:r>
    </w:p>
    <w:p w14:paraId="5685FFD2" w14:textId="77777777" w:rsidR="008400FA" w:rsidRPr="00FD3763" w:rsidRDefault="008400FA" w:rsidP="00FD3763">
      <w:pPr>
        <w:pStyle w:val="ListParagraph"/>
        <w:numPr>
          <w:ilvl w:val="0"/>
          <w:numId w:val="4"/>
        </w:numPr>
        <w:ind w:hanging="270"/>
        <w:rPr>
          <w:rFonts w:ascii="Arial" w:hAnsi="Arial" w:cs="Arial"/>
          <w:szCs w:val="22"/>
        </w:rPr>
      </w:pPr>
      <w:r w:rsidRPr="00FD3763">
        <w:rPr>
          <w:rFonts w:ascii="Arial" w:hAnsi="Arial" w:cs="Arial"/>
          <w:szCs w:val="22"/>
        </w:rPr>
        <w:t xml:space="preserve">Instructional content is included in the handbook for each lesson. </w:t>
      </w:r>
    </w:p>
    <w:p w14:paraId="6DB3FDE4" w14:textId="77777777" w:rsidR="008400FA" w:rsidRPr="00FD3763" w:rsidRDefault="008400FA" w:rsidP="00FD3763">
      <w:pPr>
        <w:pStyle w:val="ListParagraph"/>
        <w:numPr>
          <w:ilvl w:val="0"/>
          <w:numId w:val="4"/>
        </w:numPr>
        <w:spacing w:before="100" w:beforeAutospacing="1" w:after="100" w:afterAutospacing="1"/>
        <w:ind w:hanging="270"/>
        <w:rPr>
          <w:rFonts w:ascii="Arial" w:hAnsi="Arial" w:cs="Arial"/>
          <w:szCs w:val="22"/>
        </w:rPr>
      </w:pPr>
      <w:r w:rsidRPr="00FD3763">
        <w:rPr>
          <w:rFonts w:ascii="Arial" w:hAnsi="Arial" w:cs="Arial"/>
          <w:szCs w:val="22"/>
        </w:rPr>
        <w:t>Objectives for each lesson are clearly stated, at an appropriate level, and reflect desired outcomes.</w:t>
      </w:r>
    </w:p>
    <w:p w14:paraId="2D201588" w14:textId="77777777" w:rsidR="008400FA" w:rsidRPr="00FD3763" w:rsidRDefault="008400FA" w:rsidP="00FD3763">
      <w:pPr>
        <w:pStyle w:val="ListParagraph"/>
        <w:numPr>
          <w:ilvl w:val="0"/>
          <w:numId w:val="4"/>
        </w:numPr>
        <w:ind w:hanging="270"/>
        <w:rPr>
          <w:rFonts w:ascii="Arial" w:hAnsi="Arial" w:cs="Arial"/>
          <w:szCs w:val="22"/>
        </w:rPr>
      </w:pPr>
      <w:r w:rsidRPr="00FD3763">
        <w:rPr>
          <w:rFonts w:ascii="Arial" w:hAnsi="Arial" w:cs="Arial"/>
          <w:szCs w:val="22"/>
        </w:rPr>
        <w:t xml:space="preserve">Information or learning objectives for the lesson videos are included. </w:t>
      </w:r>
    </w:p>
    <w:p w14:paraId="42E6C611" w14:textId="77777777" w:rsidR="008400FA" w:rsidRPr="00FD3763" w:rsidRDefault="008400FA" w:rsidP="00FD3763">
      <w:pPr>
        <w:pStyle w:val="ListParagraph"/>
        <w:numPr>
          <w:ilvl w:val="0"/>
          <w:numId w:val="4"/>
        </w:numPr>
        <w:ind w:hanging="270"/>
        <w:rPr>
          <w:rFonts w:ascii="Arial" w:hAnsi="Arial" w:cs="Arial"/>
          <w:szCs w:val="22"/>
        </w:rPr>
      </w:pPr>
      <w:r w:rsidRPr="00FD3763">
        <w:rPr>
          <w:rFonts w:ascii="Arial" w:hAnsi="Arial" w:cs="Arial"/>
          <w:szCs w:val="22"/>
        </w:rPr>
        <w:t>Information about written assignments and other procedures or directions are clearly described in detail.</w:t>
      </w:r>
    </w:p>
    <w:p w14:paraId="2A4954D7" w14:textId="77777777" w:rsidR="008400FA" w:rsidRDefault="008400FA" w:rsidP="00FD3763">
      <w:pPr>
        <w:pStyle w:val="ListParagraph"/>
        <w:numPr>
          <w:ilvl w:val="0"/>
          <w:numId w:val="4"/>
        </w:numPr>
        <w:ind w:hanging="270"/>
        <w:rPr>
          <w:rFonts w:ascii="Arial" w:hAnsi="Arial" w:cs="Arial"/>
          <w:szCs w:val="22"/>
        </w:rPr>
      </w:pPr>
      <w:r w:rsidRPr="00FD3763">
        <w:rPr>
          <w:rFonts w:ascii="Arial" w:hAnsi="Arial" w:cs="Arial"/>
          <w:szCs w:val="22"/>
        </w:rPr>
        <w:t>Instructions direct students to submit their assignments with NAME, STUDENT ID, COURSE, and INSTRUCTOR and/or to include cover sheets that can be torn from the handbook.</w:t>
      </w:r>
    </w:p>
    <w:p w14:paraId="5A488DB3" w14:textId="77777777" w:rsidR="00FD3763" w:rsidRDefault="00FD3763" w:rsidP="00FD3763">
      <w:pPr>
        <w:pStyle w:val="ListParagraph"/>
        <w:numPr>
          <w:ilvl w:val="0"/>
          <w:numId w:val="4"/>
        </w:numPr>
        <w:ind w:hanging="270"/>
        <w:rPr>
          <w:rFonts w:ascii="Arial" w:hAnsi="Arial" w:cs="Arial"/>
          <w:szCs w:val="22"/>
        </w:rPr>
      </w:pPr>
      <w:r>
        <w:rPr>
          <w:rFonts w:ascii="Arial" w:hAnsi="Arial" w:cs="Arial"/>
          <w:szCs w:val="22"/>
        </w:rPr>
        <w:t>Student Handbook meets accessibility requirements.</w:t>
      </w:r>
    </w:p>
    <w:p w14:paraId="2C7104D0" w14:textId="77777777" w:rsidR="00FD3763" w:rsidRPr="00FD3763" w:rsidRDefault="00FD3763" w:rsidP="00FD3763">
      <w:pPr>
        <w:pStyle w:val="ListParagraph"/>
        <w:numPr>
          <w:ilvl w:val="0"/>
          <w:numId w:val="4"/>
        </w:numPr>
        <w:ind w:hanging="270"/>
        <w:contextualSpacing/>
        <w:rPr>
          <w:rFonts w:ascii="Arial" w:hAnsi="Arial" w:cs="Arial"/>
          <w:szCs w:val="22"/>
        </w:rPr>
      </w:pPr>
      <w:r w:rsidRPr="00FD3763">
        <w:rPr>
          <w:rFonts w:ascii="Arial" w:hAnsi="Arial" w:cs="Arial"/>
          <w:szCs w:val="22"/>
        </w:rPr>
        <w:t xml:space="preserve">The instructor actively and consistently drops students according to timelines or participation requirements outlined on the syllabus or totimelines suggested by the DL Office. </w:t>
      </w:r>
    </w:p>
    <w:p w14:paraId="06D271EA" w14:textId="77777777" w:rsidR="00FD3763" w:rsidRPr="00FD3763" w:rsidRDefault="00FD3763" w:rsidP="00FD3763">
      <w:pPr>
        <w:pStyle w:val="ListParagraph"/>
        <w:numPr>
          <w:ilvl w:val="0"/>
          <w:numId w:val="4"/>
        </w:numPr>
        <w:spacing w:after="200"/>
        <w:ind w:hanging="270"/>
        <w:contextualSpacing/>
        <w:rPr>
          <w:rFonts w:ascii="Arial" w:hAnsi="Arial" w:cs="Arial"/>
          <w:szCs w:val="22"/>
        </w:rPr>
      </w:pPr>
      <w:r w:rsidRPr="00FD3763">
        <w:rPr>
          <w:rFonts w:ascii="Arial" w:hAnsi="Arial" w:cs="Arial"/>
          <w:szCs w:val="22"/>
        </w:rPr>
        <w:t>The instructor acts to continuously improve the handbook and the course through systematic self-evaluation to assure currency, to improve teaching and learning strategies, and to promote student success.</w:t>
      </w:r>
    </w:p>
    <w:p w14:paraId="5268C306" w14:textId="77777777" w:rsidR="00FD3763" w:rsidRPr="00FD3763" w:rsidRDefault="00FD3763" w:rsidP="00FD3763">
      <w:pPr>
        <w:rPr>
          <w:rFonts w:ascii="Arial" w:hAnsi="Arial" w:cs="Arial"/>
          <w:szCs w:val="22"/>
        </w:rPr>
      </w:pPr>
    </w:p>
    <w:p w14:paraId="180E8CAE" w14:textId="77777777" w:rsidR="00FD3763" w:rsidRDefault="00FD3763" w:rsidP="00FD3763">
      <w:pPr>
        <w:contextualSpacing/>
        <w:rPr>
          <w:rFonts w:ascii="Arial" w:hAnsi="Arial" w:cs="Arial"/>
          <w:b/>
          <w:caps/>
          <w:szCs w:val="22"/>
        </w:rPr>
      </w:pPr>
      <w:r w:rsidRPr="00FD3763">
        <w:rPr>
          <w:rFonts w:ascii="Arial" w:hAnsi="Arial" w:cs="Arial"/>
          <w:b/>
          <w:szCs w:val="22"/>
        </w:rPr>
        <w:t xml:space="preserve">EXEMPLARY </w:t>
      </w:r>
      <w:r w:rsidRPr="00FD3763">
        <w:rPr>
          <w:rFonts w:ascii="Arial" w:hAnsi="Arial" w:cs="Arial"/>
          <w:b/>
          <w:caps/>
          <w:szCs w:val="22"/>
        </w:rPr>
        <w:t>Instructor Behaviors</w:t>
      </w:r>
    </w:p>
    <w:p w14:paraId="0137BE57" w14:textId="77777777" w:rsidR="00FD3763" w:rsidRPr="00FD3763" w:rsidRDefault="00FD3763" w:rsidP="00FD3763">
      <w:pPr>
        <w:contextualSpacing/>
        <w:rPr>
          <w:rFonts w:ascii="Arial" w:hAnsi="Arial" w:cs="Arial"/>
          <w:b/>
          <w:szCs w:val="22"/>
        </w:rPr>
      </w:pPr>
    </w:p>
    <w:p w14:paraId="528DBBE3" w14:textId="77777777" w:rsidR="00FD3763" w:rsidRPr="00FD3763" w:rsidRDefault="00FD3763" w:rsidP="00A056E0">
      <w:pPr>
        <w:pStyle w:val="ListParagraph"/>
        <w:numPr>
          <w:ilvl w:val="0"/>
          <w:numId w:val="4"/>
        </w:numPr>
        <w:contextualSpacing/>
        <w:rPr>
          <w:rFonts w:ascii="Arial" w:hAnsi="Arial" w:cs="Arial"/>
          <w:szCs w:val="22"/>
        </w:rPr>
      </w:pPr>
      <w:r w:rsidRPr="00FD3763">
        <w:rPr>
          <w:rFonts w:ascii="Arial" w:hAnsi="Arial" w:cs="Arial"/>
          <w:szCs w:val="22"/>
        </w:rPr>
        <w:t>The instructor provides suggestions for individualized learning opportunities or remedial activities, such as helping students determine if they should take CCC writing/grammar courses or the succeeding in college course. (ENG103 - Business English; COUN 105 - Strategies for College Success)</w:t>
      </w:r>
      <w:r>
        <w:rPr>
          <w:rFonts w:ascii="Arial" w:hAnsi="Arial" w:cs="Arial"/>
          <w:szCs w:val="22"/>
        </w:rPr>
        <w:t>.</w:t>
      </w:r>
    </w:p>
    <w:p w14:paraId="226DDAB8" w14:textId="77777777" w:rsidR="00FD3763" w:rsidRPr="00FD3763" w:rsidRDefault="00FD3763" w:rsidP="00FD3763">
      <w:pPr>
        <w:rPr>
          <w:rFonts w:ascii="Arial" w:hAnsi="Arial" w:cs="Arial"/>
          <w:b/>
          <w:szCs w:val="22"/>
        </w:rPr>
      </w:pPr>
    </w:p>
    <w:p w14:paraId="6B6C8F52" w14:textId="77777777" w:rsidR="00FD3763" w:rsidRPr="00FD3763" w:rsidRDefault="00FD3763" w:rsidP="00FD3763">
      <w:pPr>
        <w:ind w:left="720"/>
        <w:rPr>
          <w:rFonts w:ascii="Arial" w:hAnsi="Arial" w:cs="Arial"/>
          <w:b/>
          <w:szCs w:val="22"/>
        </w:rPr>
      </w:pPr>
      <w:r w:rsidRPr="00FD3763">
        <w:rPr>
          <w:rFonts w:ascii="Arial" w:hAnsi="Arial" w:cs="Arial"/>
          <w:b/>
          <w:szCs w:val="22"/>
        </w:rPr>
        <w:t>Course Handbook</w:t>
      </w:r>
    </w:p>
    <w:p w14:paraId="3EC32BC2" w14:textId="77777777" w:rsidR="00FD3763" w:rsidRPr="00FD3763" w:rsidRDefault="00FD3763" w:rsidP="00A056E0">
      <w:pPr>
        <w:pStyle w:val="ListParagraph"/>
        <w:numPr>
          <w:ilvl w:val="0"/>
          <w:numId w:val="4"/>
        </w:numPr>
        <w:rPr>
          <w:rFonts w:ascii="Arial" w:hAnsi="Arial" w:cs="Arial"/>
          <w:szCs w:val="22"/>
        </w:rPr>
      </w:pPr>
      <w:r w:rsidRPr="00FD3763">
        <w:rPr>
          <w:rFonts w:ascii="Arial" w:hAnsi="Arial" w:cs="Arial"/>
          <w:szCs w:val="22"/>
        </w:rPr>
        <w:t>General suggestions for how to succeed in the course are included (e.g., how to study; how to manage time; how to read a textbook; how to take a multiple choice test; how to write a paragraph, argumentative essay, or paper).</w:t>
      </w:r>
    </w:p>
    <w:p w14:paraId="60728BC3" w14:textId="77777777" w:rsidR="00FD3763" w:rsidRPr="00FD3763" w:rsidRDefault="00FD3763" w:rsidP="00A056E0">
      <w:pPr>
        <w:pStyle w:val="NormalWeb"/>
        <w:numPr>
          <w:ilvl w:val="0"/>
          <w:numId w:val="4"/>
        </w:numPr>
        <w:rPr>
          <w:rFonts w:ascii="Arial" w:hAnsi="Arial" w:cs="Arial"/>
          <w:szCs w:val="22"/>
        </w:rPr>
      </w:pPr>
      <w:r w:rsidRPr="00FD3763">
        <w:rPr>
          <w:rFonts w:ascii="Arial" w:hAnsi="Arial" w:cs="Arial"/>
          <w:szCs w:val="22"/>
        </w:rPr>
        <w:t>Enhanced suggestions for how to succeed are included (e.g., information about how to write well, or information important to your discipline, and/ or tutorials or other resources that provide the information).</w:t>
      </w:r>
    </w:p>
    <w:p w14:paraId="2568B353" w14:textId="77777777" w:rsidR="00FD3763" w:rsidRPr="00FD3763" w:rsidRDefault="00FD3763" w:rsidP="00A056E0">
      <w:pPr>
        <w:pStyle w:val="ListParagraph"/>
        <w:numPr>
          <w:ilvl w:val="0"/>
          <w:numId w:val="4"/>
        </w:numPr>
        <w:rPr>
          <w:rFonts w:ascii="Arial" w:hAnsi="Arial" w:cs="Arial"/>
          <w:szCs w:val="22"/>
        </w:rPr>
      </w:pPr>
      <w:r w:rsidRPr="00FD3763">
        <w:rPr>
          <w:rFonts w:ascii="Arial" w:hAnsi="Arial" w:cs="Arial"/>
          <w:szCs w:val="22"/>
        </w:rPr>
        <w:t xml:space="preserve">Information or course-related material to further students’ interest and study (e.g., research, writing, technology, sources, professional organizations, suggested reading lists) are included. </w:t>
      </w:r>
    </w:p>
    <w:p w14:paraId="3CB437D1" w14:textId="77777777" w:rsidR="00FD3763" w:rsidRPr="00FD3763" w:rsidRDefault="00FD3763" w:rsidP="00A056E0">
      <w:pPr>
        <w:pStyle w:val="ListParagraph"/>
        <w:numPr>
          <w:ilvl w:val="0"/>
          <w:numId w:val="4"/>
        </w:numPr>
        <w:rPr>
          <w:rFonts w:ascii="Arial" w:hAnsi="Arial" w:cs="Arial"/>
          <w:szCs w:val="22"/>
        </w:rPr>
      </w:pPr>
      <w:r w:rsidRPr="00FD3763">
        <w:rPr>
          <w:rFonts w:ascii="Arial" w:hAnsi="Arial" w:cs="Arial"/>
          <w:szCs w:val="22"/>
        </w:rPr>
        <w:t>Images from copyright-free sources (e.g., Flickr Creative Commons) or other graphics are included to create interest or demonstrate concepts</w:t>
      </w:r>
      <w:r>
        <w:rPr>
          <w:rFonts w:ascii="Arial" w:hAnsi="Arial" w:cs="Arial"/>
          <w:szCs w:val="22"/>
        </w:rPr>
        <w:t xml:space="preserve"> (ensure all course materials are accessible).</w:t>
      </w:r>
    </w:p>
    <w:p w14:paraId="68CE1D66" w14:textId="77777777" w:rsidR="00FD3763" w:rsidRPr="00FD3763" w:rsidRDefault="00AA4DEC" w:rsidP="008400FA">
      <w:pPr>
        <w:spacing w:after="160" w:line="259" w:lineRule="auto"/>
        <w:rPr>
          <w:rFonts w:ascii="Arial" w:hAnsi="Arial" w:cs="Arial"/>
          <w:b/>
        </w:rPr>
      </w:pPr>
      <w:r>
        <w:rPr>
          <w:rFonts w:ascii="Arial" w:hAnsi="Arial" w:cs="Arial"/>
          <w:b/>
          <w:noProof/>
        </w:rPr>
        <w:lastRenderedPageBreak/>
        <mc:AlternateContent>
          <mc:Choice Requires="wps">
            <w:drawing>
              <wp:anchor distT="45720" distB="45720" distL="114300" distR="114300" simplePos="0" relativeHeight="251659264" behindDoc="0" locked="0" layoutInCell="1" allowOverlap="1" wp14:anchorId="114A0778" wp14:editId="600D2F5A">
                <wp:simplePos x="0" y="0"/>
                <wp:positionH relativeFrom="column">
                  <wp:posOffset>457200</wp:posOffset>
                </wp:positionH>
                <wp:positionV relativeFrom="paragraph">
                  <wp:posOffset>0</wp:posOffset>
                </wp:positionV>
                <wp:extent cx="2540000" cy="10896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089660"/>
                        </a:xfrm>
                        <a:prstGeom prst="rect">
                          <a:avLst/>
                        </a:prstGeom>
                        <a:solidFill>
                          <a:srgbClr val="FFFFFF"/>
                        </a:solidFill>
                        <a:ln w="9525">
                          <a:solidFill>
                            <a:srgbClr val="000000"/>
                          </a:solidFill>
                          <a:miter lim="800000"/>
                          <a:headEnd/>
                          <a:tailEnd/>
                        </a:ln>
                      </wps:spPr>
                      <wps:txbx>
                        <w:txbxContent>
                          <w:p w14:paraId="5A71959E" w14:textId="77777777" w:rsidR="00FD3763" w:rsidRPr="00FD3763" w:rsidRDefault="001B2784" w:rsidP="00FD3763">
                            <w:pPr>
                              <w:jc w:val="center"/>
                              <w:rPr>
                                <w:rFonts w:ascii="Arial" w:hAnsi="Arial" w:cs="Arial"/>
                                <w:sz w:val="22"/>
                                <w:szCs w:val="22"/>
                              </w:rPr>
                            </w:pPr>
                            <w:r w:rsidRPr="001B2784">
                              <w:rPr>
                                <w:rFonts w:ascii="Arial" w:hAnsi="Arial" w:cs="Arial"/>
                                <w:b/>
                                <w:sz w:val="22"/>
                                <w:szCs w:val="22"/>
                              </w:rPr>
                              <w:t>TIP:</w:t>
                            </w:r>
                            <w:r w:rsidR="00FD3763" w:rsidRPr="00FD3763">
                              <w:rPr>
                                <w:rFonts w:ascii="Arial" w:hAnsi="Arial" w:cs="Arial"/>
                                <w:sz w:val="22"/>
                                <w:szCs w:val="22"/>
                              </w:rPr>
                              <w:t xml:space="preserve">Many useful study tips and diverse topics can be found on the Internet; check out </w:t>
                            </w:r>
                            <w:hyperlink r:id="rId5" w:history="1">
                              <w:r w:rsidR="00FD3763" w:rsidRPr="00FD3763">
                                <w:rPr>
                                  <w:rStyle w:val="Hyperlink"/>
                                  <w:rFonts w:ascii="Arial" w:hAnsi="Arial" w:cs="Arial"/>
                                  <w:sz w:val="22"/>
                                  <w:szCs w:val="22"/>
                                </w:rPr>
                                <w:t>http://studygs.net/</w:t>
                              </w:r>
                            </w:hyperlink>
                            <w:r w:rsidR="00FD3763" w:rsidRPr="00FD3763">
                              <w:rPr>
                                <w:rFonts w:ascii="Arial" w:hAnsi="Arial" w:cs="Arial"/>
                                <w:sz w:val="22"/>
                                <w:szCs w:val="22"/>
                              </w:rPr>
                              <w:t xml:space="preserve"> for ideas.  Departments can organize specific topics to include in each handbook to avoid duplication.</w:t>
                            </w:r>
                          </w:p>
                          <w:p w14:paraId="5285A278" w14:textId="77777777" w:rsidR="00FD3763" w:rsidRPr="00FD3763" w:rsidRDefault="00FD3763">
                            <w:pPr>
                              <w:rPr>
                                <w:rFonts w:ascii="Arial" w:hAnsi="Arial" w:cs="Arial"/>
                                <w:sz w:val="22"/>
                                <w:szCs w:val="22"/>
                              </w:rPr>
                            </w:pPr>
                          </w:p>
                          <w:p w14:paraId="6BB6A7CA" w14:textId="77777777" w:rsidR="00FD3763" w:rsidRDefault="00FD376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14A0778" id="_x0000_t202" coordsize="21600,21600" o:spt="202" path="m,l,21600r21600,l21600,xe">
                <v:stroke joinstyle="miter"/>
                <v:path gradientshapeok="t" o:connecttype="rect"/>
              </v:shapetype>
              <v:shape id="Text Box 2" o:spid="_x0000_s1026" type="#_x0000_t202" style="position:absolute;margin-left:36pt;margin-top:0;width:200pt;height:85.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">
                <v:textbox>
                  <w:txbxContent>
                    <w:p w14:paraId="5A71959E" w14:textId="77777777" w:rsidR="00FD3763" w:rsidRPr="00FD3763" w:rsidRDefault="001B2784" w:rsidP="00FD3763">
                      <w:pPr>
                        <w:jc w:val="center"/>
                        <w:rPr>
                          <w:rFonts w:ascii="Arial" w:hAnsi="Arial" w:cs="Arial"/>
                          <w:sz w:val="22"/>
                          <w:szCs w:val="22"/>
                        </w:rPr>
                      </w:pPr>
                      <w:r w:rsidRPr="001B2784">
                        <w:rPr>
                          <w:rFonts w:ascii="Arial" w:hAnsi="Arial" w:cs="Arial"/>
                          <w:b/>
                          <w:sz w:val="22"/>
                          <w:szCs w:val="22"/>
                        </w:rPr>
                        <w:t>TIP:</w:t>
                      </w:r>
                      <w:r w:rsidR="00FD3763" w:rsidRPr="00FD3763">
                        <w:rPr>
                          <w:rFonts w:ascii="Arial" w:hAnsi="Arial" w:cs="Arial"/>
                          <w:sz w:val="22"/>
                          <w:szCs w:val="22"/>
                        </w:rPr>
                        <w:t xml:space="preserve">Many useful study tips and diverse topics can be found on the Internet; check out </w:t>
                      </w:r>
                      <w:hyperlink r:id="rId6" w:history="1">
                        <w:r w:rsidR="00FD3763" w:rsidRPr="00FD3763">
                          <w:rPr>
                            <w:rStyle w:val="Hyperlink"/>
                            <w:rFonts w:ascii="Arial" w:hAnsi="Arial" w:cs="Arial"/>
                            <w:sz w:val="22"/>
                            <w:szCs w:val="22"/>
                          </w:rPr>
                          <w:t>http://studygs.net/</w:t>
                        </w:r>
                      </w:hyperlink>
                      <w:r w:rsidR="00FD3763" w:rsidRPr="00FD3763">
                        <w:rPr>
                          <w:rFonts w:ascii="Arial" w:hAnsi="Arial" w:cs="Arial"/>
                          <w:sz w:val="22"/>
                          <w:szCs w:val="22"/>
                        </w:rPr>
                        <w:t xml:space="preserve"> for ideas.  Departments can organize specific topics to include in each handbook to avoid duplication.</w:t>
                      </w:r>
                    </w:p>
                    <w:p w14:paraId="5285A278" w14:textId="77777777" w:rsidR="00FD3763" w:rsidRPr="00FD3763" w:rsidRDefault="00FD3763">
                      <w:pPr>
                        <w:rPr>
                          <w:rFonts w:ascii="Arial" w:hAnsi="Arial" w:cs="Arial"/>
                          <w:sz w:val="22"/>
                          <w:szCs w:val="22"/>
                        </w:rPr>
                      </w:pPr>
                    </w:p>
                    <w:p w14:paraId="6BB6A7CA" w14:textId="77777777" w:rsidR="00FD3763" w:rsidRDefault="00FD3763"/>
                  </w:txbxContent>
                </v:textbox>
                <w10:wrap type="square"/>
              </v:shape>
            </w:pict>
          </mc:Fallback>
        </mc:AlternateContent>
      </w:r>
    </w:p>
    <w:p w14:paraId="464AAF0A" w14:textId="77777777" w:rsidR="00FD3763" w:rsidRPr="00FD3763" w:rsidRDefault="00AA4DEC" w:rsidP="008400FA">
      <w:pPr>
        <w:spacing w:after="160" w:line="259" w:lineRule="auto"/>
        <w:rPr>
          <w:rFonts w:ascii="Arial" w:hAnsi="Arial" w:cs="Arial"/>
          <w:b/>
        </w:rPr>
      </w:pPr>
      <w:r>
        <w:rPr>
          <w:rFonts w:ascii="Arial" w:hAnsi="Arial" w:cs="Arial"/>
          <w:b/>
          <w:noProof/>
        </w:rPr>
        <mc:AlternateContent>
          <mc:Choice Requires="wps">
            <w:drawing>
              <wp:anchor distT="45720" distB="45720" distL="114300" distR="114300" simplePos="0" relativeHeight="251661312" behindDoc="0" locked="0" layoutInCell="1" allowOverlap="1" wp14:anchorId="74DE88B4" wp14:editId="182F48A5">
                <wp:simplePos x="0" y="0"/>
                <wp:positionH relativeFrom="column">
                  <wp:posOffset>3596640</wp:posOffset>
                </wp:positionH>
                <wp:positionV relativeFrom="paragraph">
                  <wp:posOffset>154940</wp:posOffset>
                </wp:positionV>
                <wp:extent cx="2549525" cy="11125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1112520"/>
                        </a:xfrm>
                        <a:prstGeom prst="rect">
                          <a:avLst/>
                        </a:prstGeom>
                        <a:solidFill>
                          <a:srgbClr val="FFFFFF"/>
                        </a:solidFill>
                        <a:ln w="9525">
                          <a:solidFill>
                            <a:srgbClr val="000000"/>
                          </a:solidFill>
                          <a:miter lim="800000"/>
                          <a:headEnd/>
                          <a:tailEnd/>
                        </a:ln>
                      </wps:spPr>
                      <wps:txbx>
                        <w:txbxContent>
                          <w:p w14:paraId="668C0D2D" w14:textId="77777777" w:rsidR="00FD3763" w:rsidRPr="00FD3763" w:rsidRDefault="001B2784" w:rsidP="00FD3763">
                            <w:pPr>
                              <w:jc w:val="center"/>
                              <w:rPr>
                                <w:rFonts w:ascii="Arial" w:hAnsi="Arial" w:cs="Arial"/>
                                <w:sz w:val="22"/>
                                <w:szCs w:val="22"/>
                              </w:rPr>
                            </w:pPr>
                            <w:r w:rsidRPr="001B2784">
                              <w:rPr>
                                <w:rFonts w:ascii="Arial" w:hAnsi="Arial" w:cs="Arial"/>
                                <w:b/>
                                <w:sz w:val="22"/>
                                <w:szCs w:val="22"/>
                              </w:rPr>
                              <w:t>TIP:</w:t>
                            </w:r>
                            <w:r w:rsidR="00FD3763" w:rsidRPr="00FD3763">
                              <w:rPr>
                                <w:rFonts w:ascii="Arial" w:hAnsi="Arial" w:cs="Arial"/>
                                <w:sz w:val="22"/>
                                <w:szCs w:val="22"/>
                              </w:rPr>
                              <w:t>It is easy to use textbook publisher’s content in your handbook that will make it more interesting and useful to students.  Include outlines, key terms, or crossword puzzles (ask publisher’s permission to duplicate).</w:t>
                            </w:r>
                          </w:p>
                          <w:p w14:paraId="25E26C16" w14:textId="77777777" w:rsidR="00FD3763" w:rsidRDefault="00FD376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DE88B4" id="_x0000_s1027" type="#_x0000_t202" style="position:absolute;margin-left:283.2pt;margin-top:12.2pt;width:200.75pt;height:87.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">
                <v:textbox>
                  <w:txbxContent>
                    <w:p w14:paraId="668C0D2D" w14:textId="77777777" w:rsidR="00FD3763" w:rsidRPr="00FD3763" w:rsidRDefault="001B2784" w:rsidP="00FD3763">
                      <w:pPr>
                        <w:jc w:val="center"/>
                        <w:rPr>
                          <w:rFonts w:ascii="Arial" w:hAnsi="Arial" w:cs="Arial"/>
                          <w:sz w:val="22"/>
                          <w:szCs w:val="22"/>
                        </w:rPr>
                      </w:pPr>
                      <w:r w:rsidRPr="001B2784">
                        <w:rPr>
                          <w:rFonts w:ascii="Arial" w:hAnsi="Arial" w:cs="Arial"/>
                          <w:b/>
                          <w:sz w:val="22"/>
                          <w:szCs w:val="22"/>
                        </w:rPr>
                        <w:t>TIP:</w:t>
                      </w:r>
                      <w:r w:rsidR="00FD3763" w:rsidRPr="00FD3763">
                        <w:rPr>
                          <w:rFonts w:ascii="Arial" w:hAnsi="Arial" w:cs="Arial"/>
                          <w:sz w:val="22"/>
                          <w:szCs w:val="22"/>
                        </w:rPr>
                        <w:t>It is easy to use textbook publisher’s content in your handbook that will make it more interesting and useful to students.  Include outlines, key terms, or crossword puzzles (ask publisher’s permission to duplicate).</w:t>
                      </w:r>
                    </w:p>
                    <w:p w14:paraId="25E26C16" w14:textId="77777777" w:rsidR="00FD3763" w:rsidRDefault="00FD3763"/>
                  </w:txbxContent>
                </v:textbox>
                <w10:wrap type="square"/>
              </v:shape>
            </w:pict>
          </mc:Fallback>
        </mc:AlternateContent>
      </w:r>
    </w:p>
    <w:p w14:paraId="3A29FC6F" w14:textId="77777777" w:rsidR="00FD3763" w:rsidRPr="00FD3763" w:rsidRDefault="00FD3763" w:rsidP="008400FA">
      <w:pPr>
        <w:spacing w:after="160" w:line="259" w:lineRule="auto"/>
        <w:rPr>
          <w:rFonts w:ascii="Arial" w:hAnsi="Arial" w:cs="Arial"/>
          <w:b/>
        </w:rPr>
      </w:pPr>
    </w:p>
    <w:p w14:paraId="77C5F414" w14:textId="77777777" w:rsidR="00FD3763" w:rsidRPr="00FD3763" w:rsidRDefault="00FD3763" w:rsidP="008400FA">
      <w:pPr>
        <w:spacing w:after="160" w:line="259" w:lineRule="auto"/>
        <w:rPr>
          <w:rFonts w:ascii="Arial" w:hAnsi="Arial" w:cs="Arial"/>
          <w:b/>
        </w:rPr>
      </w:pPr>
    </w:p>
    <w:p w14:paraId="0031A798" w14:textId="77777777" w:rsidR="00FD3763" w:rsidRPr="00FD3763" w:rsidRDefault="00FD3763" w:rsidP="008400FA">
      <w:pPr>
        <w:spacing w:after="160" w:line="259" w:lineRule="auto"/>
        <w:rPr>
          <w:rFonts w:ascii="Arial" w:hAnsi="Arial" w:cs="Arial"/>
          <w:b/>
        </w:rPr>
      </w:pPr>
    </w:p>
    <w:p w14:paraId="0BF71D4E" w14:textId="77777777" w:rsidR="00FD3763" w:rsidRPr="00FD3763" w:rsidRDefault="00FD3763" w:rsidP="008400FA">
      <w:pPr>
        <w:spacing w:after="160" w:line="259" w:lineRule="auto"/>
        <w:rPr>
          <w:rFonts w:ascii="Arial" w:hAnsi="Arial" w:cs="Arial"/>
          <w:b/>
        </w:rPr>
      </w:pPr>
    </w:p>
    <w:p w14:paraId="222BFDD3" w14:textId="77777777" w:rsidR="00FD3763" w:rsidRPr="00FD3763" w:rsidRDefault="00FD3763" w:rsidP="008400FA">
      <w:pPr>
        <w:spacing w:after="160" w:line="259" w:lineRule="auto"/>
        <w:rPr>
          <w:rFonts w:ascii="Arial" w:hAnsi="Arial" w:cs="Arial"/>
          <w:b/>
        </w:rPr>
      </w:pPr>
    </w:p>
    <w:p w14:paraId="0CB54A42" w14:textId="77777777" w:rsidR="00FD3763" w:rsidRDefault="00FD3763" w:rsidP="008400FA">
      <w:pPr>
        <w:spacing w:after="160" w:line="259" w:lineRule="auto"/>
        <w:rPr>
          <w:rFonts w:ascii="Arial" w:hAnsi="Arial" w:cs="Arial"/>
          <w:b/>
        </w:rPr>
      </w:pPr>
    </w:p>
    <w:p w14:paraId="21EE7C90" w14:textId="77777777" w:rsidR="00A056E0" w:rsidRDefault="00A056E0">
      <w:pPr>
        <w:spacing w:after="160" w:line="259" w:lineRule="auto"/>
        <w:rPr>
          <w:rFonts w:ascii="Arial" w:hAnsi="Arial" w:cs="Arial"/>
          <w:b/>
        </w:rPr>
      </w:pPr>
      <w:r>
        <w:rPr>
          <w:rFonts w:ascii="Arial" w:hAnsi="Arial" w:cs="Arial"/>
          <w:b/>
        </w:rPr>
        <w:br w:type="page"/>
      </w:r>
    </w:p>
    <w:p w14:paraId="552D7372" w14:textId="77777777" w:rsidR="00A056E0" w:rsidRPr="00A056E0" w:rsidRDefault="00A056E0" w:rsidP="00A056E0">
      <w:pPr>
        <w:pStyle w:val="ListParagraph"/>
        <w:ind w:left="288" w:right="113"/>
        <w:jc w:val="center"/>
        <w:rPr>
          <w:rFonts w:ascii="Arial" w:hAnsi="Arial" w:cs="Arial"/>
          <w:b/>
          <w:caps/>
          <w:sz w:val="32"/>
          <w:szCs w:val="28"/>
        </w:rPr>
      </w:pPr>
      <w:r w:rsidRPr="00A056E0">
        <w:rPr>
          <w:rFonts w:ascii="Arial" w:hAnsi="Arial" w:cs="Arial"/>
          <w:b/>
          <w:caps/>
          <w:sz w:val="32"/>
          <w:szCs w:val="28"/>
        </w:rPr>
        <w:lastRenderedPageBreak/>
        <w:t>Content, Lessons, Activities</w:t>
      </w:r>
    </w:p>
    <w:p w14:paraId="4BB2B76A" w14:textId="77777777" w:rsidR="00A056E0" w:rsidRDefault="00A056E0" w:rsidP="008400FA">
      <w:pPr>
        <w:spacing w:after="160" w:line="259" w:lineRule="auto"/>
        <w:rPr>
          <w:rFonts w:ascii="Arial" w:hAnsi="Arial" w:cs="Arial"/>
          <w:b/>
          <w:caps/>
        </w:rPr>
      </w:pPr>
    </w:p>
    <w:p w14:paraId="22333B52" w14:textId="77777777" w:rsidR="00A056E0" w:rsidRDefault="00A056E0" w:rsidP="008400FA">
      <w:pPr>
        <w:spacing w:after="160" w:line="259" w:lineRule="auto"/>
        <w:rPr>
          <w:rFonts w:ascii="Arial" w:hAnsi="Arial" w:cs="Arial"/>
          <w:b/>
        </w:rPr>
      </w:pPr>
      <w:r w:rsidRPr="00312226">
        <w:rPr>
          <w:rFonts w:ascii="Arial" w:hAnsi="Arial" w:cs="Arial"/>
          <w:b/>
          <w:caps/>
        </w:rPr>
        <w:t>Effective Instructor Behaviors</w:t>
      </w:r>
    </w:p>
    <w:p w14:paraId="22777C27" w14:textId="77777777" w:rsidR="00A056E0" w:rsidRPr="00A056E0" w:rsidRDefault="00A056E0" w:rsidP="00D804CD">
      <w:pPr>
        <w:pStyle w:val="ListParagraph"/>
        <w:numPr>
          <w:ilvl w:val="0"/>
          <w:numId w:val="10"/>
        </w:numPr>
        <w:rPr>
          <w:rFonts w:ascii="Arial" w:hAnsi="Arial" w:cs="Arial"/>
          <w:szCs w:val="22"/>
        </w:rPr>
      </w:pPr>
      <w:r w:rsidRPr="00A056E0">
        <w:rPr>
          <w:rFonts w:ascii="Arial" w:hAnsi="Arial" w:cs="Arial"/>
          <w:szCs w:val="22"/>
        </w:rPr>
        <w:t>The content, activities, assessments, and methods of instruction meet generally accepted academic and professional standards</w:t>
      </w:r>
      <w:r>
        <w:rPr>
          <w:rFonts w:ascii="Arial" w:hAnsi="Arial" w:cs="Arial"/>
          <w:szCs w:val="22"/>
        </w:rPr>
        <w:t>,</w:t>
      </w:r>
      <w:r w:rsidRPr="00A056E0">
        <w:rPr>
          <w:rFonts w:ascii="Arial" w:hAnsi="Arial" w:cs="Arial"/>
          <w:szCs w:val="22"/>
        </w:rPr>
        <w:t xml:space="preserve"> expectations</w:t>
      </w:r>
      <w:r>
        <w:rPr>
          <w:rFonts w:ascii="Arial" w:hAnsi="Arial" w:cs="Arial"/>
          <w:szCs w:val="22"/>
        </w:rPr>
        <w:t>, and accessibility.</w:t>
      </w:r>
    </w:p>
    <w:p w14:paraId="5CE2A2F5" w14:textId="77777777" w:rsidR="00A056E0" w:rsidRPr="00A056E0" w:rsidRDefault="00A056E0" w:rsidP="00D804CD">
      <w:pPr>
        <w:pStyle w:val="ListParagraph"/>
        <w:numPr>
          <w:ilvl w:val="0"/>
          <w:numId w:val="10"/>
        </w:numPr>
        <w:spacing w:after="200"/>
        <w:contextualSpacing/>
        <w:rPr>
          <w:rFonts w:ascii="Arial" w:hAnsi="Arial" w:cs="Arial"/>
          <w:szCs w:val="22"/>
        </w:rPr>
      </w:pPr>
      <w:r w:rsidRPr="00A056E0">
        <w:rPr>
          <w:rFonts w:ascii="Arial" w:hAnsi="Arial" w:cs="Arial"/>
          <w:szCs w:val="22"/>
        </w:rPr>
        <w:t>There is substantive content that is equivalent to or surpasses the learning experience a student would receive in a site-based course.</w:t>
      </w:r>
    </w:p>
    <w:p w14:paraId="7D927315" w14:textId="77777777" w:rsidR="00A056E0" w:rsidRPr="00A056E0" w:rsidRDefault="00A056E0" w:rsidP="00D804CD">
      <w:pPr>
        <w:pStyle w:val="ListParagraph"/>
        <w:numPr>
          <w:ilvl w:val="0"/>
          <w:numId w:val="10"/>
        </w:numPr>
        <w:spacing w:after="200"/>
        <w:contextualSpacing/>
        <w:rPr>
          <w:rFonts w:ascii="Arial" w:hAnsi="Arial" w:cs="Arial"/>
          <w:szCs w:val="22"/>
        </w:rPr>
      </w:pPr>
      <w:r w:rsidRPr="00A056E0">
        <w:rPr>
          <w:rFonts w:ascii="Arial" w:hAnsi="Arial" w:cs="Arial"/>
          <w:szCs w:val="22"/>
        </w:rPr>
        <w:t xml:space="preserve">The course content is well organized within the required time framework (e.g., 8-week, or 16-week session). </w:t>
      </w:r>
    </w:p>
    <w:p w14:paraId="7655E3E9" w14:textId="77777777" w:rsidR="00A056E0" w:rsidRPr="00A056E0" w:rsidRDefault="00A056E0" w:rsidP="00D804CD">
      <w:pPr>
        <w:pStyle w:val="ListParagraph"/>
        <w:numPr>
          <w:ilvl w:val="0"/>
          <w:numId w:val="10"/>
        </w:numPr>
        <w:spacing w:before="100" w:beforeAutospacing="1" w:after="100" w:afterAutospacing="1"/>
        <w:contextualSpacing/>
        <w:rPr>
          <w:rFonts w:ascii="Arial" w:hAnsi="Arial" w:cs="Arial"/>
          <w:szCs w:val="22"/>
        </w:rPr>
      </w:pPr>
      <w:r w:rsidRPr="00A056E0">
        <w:rPr>
          <w:rFonts w:ascii="Arial" w:hAnsi="Arial" w:cs="Arial"/>
          <w:szCs w:val="22"/>
        </w:rPr>
        <w:t>Module/lesson learning outcomes are consistent with the course-level outcomes.</w:t>
      </w:r>
    </w:p>
    <w:p w14:paraId="58156870" w14:textId="77777777" w:rsidR="00A056E0" w:rsidRPr="00A056E0" w:rsidRDefault="00A056E0" w:rsidP="00D804CD">
      <w:pPr>
        <w:pStyle w:val="ListParagraph"/>
        <w:numPr>
          <w:ilvl w:val="0"/>
          <w:numId w:val="10"/>
        </w:numPr>
        <w:rPr>
          <w:rFonts w:ascii="Arial" w:hAnsi="Arial" w:cs="Arial"/>
          <w:szCs w:val="22"/>
        </w:rPr>
      </w:pPr>
      <w:r w:rsidRPr="00A056E0">
        <w:rPr>
          <w:rFonts w:ascii="Arial" w:hAnsi="Arial" w:cs="Arial"/>
          <w:szCs w:val="22"/>
        </w:rPr>
        <w:t>Each module/lesson includes pedagogy such as preview, presentation, practice exercises, glossary, key terms, or summary.</w:t>
      </w:r>
    </w:p>
    <w:p w14:paraId="48548833" w14:textId="77777777" w:rsidR="00A056E0" w:rsidRPr="00A056E0" w:rsidRDefault="00A056E0" w:rsidP="00D804CD">
      <w:pPr>
        <w:pStyle w:val="ListParagraph"/>
        <w:numPr>
          <w:ilvl w:val="0"/>
          <w:numId w:val="10"/>
        </w:numPr>
        <w:rPr>
          <w:rFonts w:ascii="Arial" w:hAnsi="Arial" w:cs="Arial"/>
          <w:szCs w:val="22"/>
        </w:rPr>
      </w:pPr>
      <w:r w:rsidRPr="00A056E0">
        <w:rPr>
          <w:rFonts w:ascii="Arial" w:hAnsi="Arial" w:cs="Arial"/>
          <w:szCs w:val="22"/>
        </w:rPr>
        <w:t>The instructional methods, assessments, assignments, and resources address the achievement of the stated course learning outcomes (video lessons, textbooks, assignments, etc.)</w:t>
      </w:r>
      <w:r>
        <w:rPr>
          <w:rFonts w:ascii="Arial" w:hAnsi="Arial" w:cs="Arial"/>
          <w:szCs w:val="22"/>
        </w:rPr>
        <w:t>.</w:t>
      </w:r>
    </w:p>
    <w:p w14:paraId="6DF9DB80" w14:textId="77777777" w:rsidR="00A056E0" w:rsidRPr="00A056E0" w:rsidRDefault="00A056E0" w:rsidP="00D804CD">
      <w:pPr>
        <w:pStyle w:val="ListParagraph"/>
        <w:numPr>
          <w:ilvl w:val="0"/>
          <w:numId w:val="10"/>
        </w:numPr>
        <w:spacing w:before="100" w:beforeAutospacing="1" w:after="100" w:afterAutospacing="1"/>
        <w:rPr>
          <w:rFonts w:ascii="Arial" w:hAnsi="Arial" w:cs="Arial"/>
          <w:szCs w:val="22"/>
        </w:rPr>
      </w:pPr>
      <w:r w:rsidRPr="00A056E0">
        <w:rPr>
          <w:rFonts w:ascii="Arial" w:hAnsi="Arial" w:cs="Arial"/>
          <w:szCs w:val="22"/>
        </w:rPr>
        <w:t>Content is presented using a variety of appropriate techniques (video, chapter and video outlines, instructor notes or other material, textbook, self-assessments, etc.) (not JUST textbook and video).</w:t>
      </w:r>
    </w:p>
    <w:p w14:paraId="2566A893" w14:textId="77777777" w:rsidR="00A056E0" w:rsidRPr="00A056E0" w:rsidRDefault="00A056E0" w:rsidP="00D804CD">
      <w:pPr>
        <w:pStyle w:val="ListParagraph"/>
        <w:numPr>
          <w:ilvl w:val="0"/>
          <w:numId w:val="10"/>
        </w:numPr>
        <w:spacing w:before="100" w:beforeAutospacing="1" w:after="100" w:afterAutospacing="1"/>
        <w:rPr>
          <w:rFonts w:ascii="Arial" w:hAnsi="Arial" w:cs="Arial"/>
          <w:szCs w:val="22"/>
        </w:rPr>
      </w:pPr>
      <w:r w:rsidRPr="00A056E0">
        <w:rPr>
          <w:rFonts w:ascii="Arial" w:hAnsi="Arial" w:cs="Arial"/>
          <w:szCs w:val="22"/>
        </w:rPr>
        <w:t>Assignments allow students to apply concepts and skills in realistic and relevant ways.</w:t>
      </w:r>
    </w:p>
    <w:p w14:paraId="6E5DD89B" w14:textId="77777777" w:rsidR="00A056E0" w:rsidRPr="00A056E0" w:rsidRDefault="00A056E0" w:rsidP="00D804CD">
      <w:pPr>
        <w:pStyle w:val="ListParagraph"/>
        <w:numPr>
          <w:ilvl w:val="0"/>
          <w:numId w:val="10"/>
        </w:numPr>
        <w:rPr>
          <w:rFonts w:ascii="Arial" w:hAnsi="Arial" w:cs="Arial"/>
          <w:szCs w:val="22"/>
        </w:rPr>
      </w:pPr>
      <w:r w:rsidRPr="00A056E0">
        <w:rPr>
          <w:rFonts w:ascii="Arial" w:hAnsi="Arial" w:cs="Arial"/>
          <w:szCs w:val="22"/>
        </w:rPr>
        <w:t>Students are engaged in active learning that promotes critical thinking, rather than just reading (e.g., keeping a journal, interviewing others</w:t>
      </w:r>
      <w:r>
        <w:rPr>
          <w:rFonts w:ascii="Arial" w:hAnsi="Arial" w:cs="Arial"/>
          <w:szCs w:val="22"/>
        </w:rPr>
        <w:t>, etc.</w:t>
      </w:r>
      <w:r w:rsidRPr="00A056E0">
        <w:rPr>
          <w:rFonts w:ascii="Arial" w:hAnsi="Arial" w:cs="Arial"/>
          <w:szCs w:val="22"/>
        </w:rPr>
        <w:t>).</w:t>
      </w:r>
    </w:p>
    <w:p w14:paraId="214B9DE8" w14:textId="77777777" w:rsidR="00A056E0" w:rsidRPr="00A056E0" w:rsidRDefault="00A056E0" w:rsidP="00D804CD">
      <w:pPr>
        <w:pStyle w:val="ListParagraph"/>
        <w:numPr>
          <w:ilvl w:val="0"/>
          <w:numId w:val="10"/>
        </w:numPr>
        <w:rPr>
          <w:rFonts w:ascii="Arial" w:hAnsi="Arial" w:cs="Arial"/>
          <w:szCs w:val="22"/>
        </w:rPr>
      </w:pPr>
      <w:r w:rsidRPr="00A056E0">
        <w:rPr>
          <w:rFonts w:ascii="Arial" w:hAnsi="Arial" w:cs="Arial"/>
          <w:szCs w:val="22"/>
        </w:rPr>
        <w:t>Midterm and Final Review materials are provided.</w:t>
      </w:r>
      <w:r>
        <w:rPr>
          <w:rFonts w:ascii="Arial" w:hAnsi="Arial" w:cs="Arial"/>
          <w:szCs w:val="22"/>
        </w:rPr>
        <w:t xml:space="preserve"> If an audio file is provided it must include a transcription in the Student Handbook).</w:t>
      </w:r>
    </w:p>
    <w:p w14:paraId="6CF5A0D3" w14:textId="77777777" w:rsidR="00A056E0" w:rsidRPr="00A056E0" w:rsidRDefault="00A056E0" w:rsidP="00D804CD">
      <w:pPr>
        <w:pStyle w:val="ListParagraph"/>
        <w:numPr>
          <w:ilvl w:val="0"/>
          <w:numId w:val="10"/>
        </w:numPr>
        <w:rPr>
          <w:rFonts w:ascii="Arial" w:hAnsi="Arial" w:cs="Arial"/>
          <w:szCs w:val="22"/>
        </w:rPr>
      </w:pPr>
      <w:r w:rsidRPr="00A056E0">
        <w:rPr>
          <w:rFonts w:ascii="Arial" w:hAnsi="Arial" w:cs="Arial"/>
          <w:szCs w:val="22"/>
        </w:rPr>
        <w:t xml:space="preserve">There are sufficient assignments or activities to ensure students are regularly participating in the course [Recommended: </w:t>
      </w:r>
      <w:r w:rsidRPr="00A056E0">
        <w:rPr>
          <w:rFonts w:ascii="Arial" w:hAnsi="Arial" w:cs="Arial"/>
          <w:szCs w:val="22"/>
          <w:u w:val="single"/>
        </w:rPr>
        <w:t>weekly</w:t>
      </w:r>
      <w:r w:rsidRPr="00A056E0">
        <w:rPr>
          <w:rFonts w:ascii="Arial" w:hAnsi="Arial" w:cs="Arial"/>
          <w:szCs w:val="22"/>
        </w:rPr>
        <w:t xml:space="preserve"> activities for a 16-week course; twice a week for an 8- week course, etc.].  </w:t>
      </w:r>
    </w:p>
    <w:p w14:paraId="2627ACCD" w14:textId="77777777" w:rsidR="00A056E0" w:rsidRPr="00A056E0" w:rsidRDefault="00A056E0" w:rsidP="00D804CD">
      <w:pPr>
        <w:pStyle w:val="ListParagraph"/>
        <w:numPr>
          <w:ilvl w:val="0"/>
          <w:numId w:val="10"/>
        </w:numPr>
        <w:rPr>
          <w:rFonts w:ascii="Arial" w:hAnsi="Arial" w:cs="Arial"/>
          <w:szCs w:val="22"/>
        </w:rPr>
      </w:pPr>
      <w:r w:rsidRPr="00A056E0">
        <w:rPr>
          <w:rFonts w:ascii="Arial" w:hAnsi="Arial" w:cs="Arial"/>
          <w:szCs w:val="22"/>
        </w:rPr>
        <w:t xml:space="preserve">For a 3-unit, 16-week course, 9 hours of instructional activities and study per week have been planned (for a 3-unit, 8 week course, 18 hours of study have been planned).  </w:t>
      </w:r>
    </w:p>
    <w:p w14:paraId="5B1CE88C" w14:textId="77777777" w:rsidR="00A056E0" w:rsidRPr="00A056E0" w:rsidRDefault="00A056E0" w:rsidP="00A056E0">
      <w:pPr>
        <w:pStyle w:val="ListParagraph"/>
        <w:ind w:left="288"/>
        <w:rPr>
          <w:rFonts w:ascii="Arial" w:hAnsi="Arial" w:cs="Arial"/>
          <w:szCs w:val="22"/>
        </w:rPr>
      </w:pPr>
    </w:p>
    <w:p w14:paraId="7F1225E9" w14:textId="77777777" w:rsidR="00A056E0" w:rsidRPr="00A056E0" w:rsidRDefault="00A056E0" w:rsidP="00A056E0">
      <w:pPr>
        <w:contextualSpacing/>
        <w:rPr>
          <w:rFonts w:ascii="Arial" w:hAnsi="Arial" w:cs="Arial"/>
          <w:b/>
          <w:szCs w:val="22"/>
        </w:rPr>
      </w:pPr>
    </w:p>
    <w:p w14:paraId="764560CA" w14:textId="77777777" w:rsidR="00A056E0" w:rsidRPr="00A056E0" w:rsidRDefault="00A056E0" w:rsidP="00A056E0">
      <w:pPr>
        <w:contextualSpacing/>
        <w:rPr>
          <w:rFonts w:ascii="Arial" w:hAnsi="Arial" w:cs="Arial"/>
          <w:b/>
          <w:szCs w:val="22"/>
        </w:rPr>
      </w:pPr>
      <w:r w:rsidRPr="00A056E0">
        <w:rPr>
          <w:rFonts w:ascii="Arial" w:hAnsi="Arial" w:cs="Arial"/>
          <w:b/>
          <w:szCs w:val="22"/>
        </w:rPr>
        <w:t xml:space="preserve">EXEMPLARY </w:t>
      </w:r>
      <w:r w:rsidRPr="00A056E0">
        <w:rPr>
          <w:rFonts w:ascii="Arial" w:hAnsi="Arial" w:cs="Arial"/>
          <w:b/>
          <w:caps/>
          <w:szCs w:val="22"/>
        </w:rPr>
        <w:t>Instructor Behaviors</w:t>
      </w:r>
    </w:p>
    <w:p w14:paraId="5E9F1D0B" w14:textId="77777777" w:rsidR="00A056E0" w:rsidRDefault="00A056E0" w:rsidP="00A056E0">
      <w:pPr>
        <w:contextualSpacing/>
        <w:rPr>
          <w:rFonts w:ascii="Arial" w:hAnsi="Arial" w:cs="Arial"/>
          <w:szCs w:val="22"/>
          <w:u w:val="single"/>
        </w:rPr>
      </w:pPr>
    </w:p>
    <w:p w14:paraId="192A0BFC" w14:textId="77777777" w:rsidR="00A056E0" w:rsidRPr="00A056E0" w:rsidRDefault="00A056E0" w:rsidP="00D804CD">
      <w:pPr>
        <w:pStyle w:val="ListParagraph"/>
        <w:numPr>
          <w:ilvl w:val="0"/>
          <w:numId w:val="10"/>
        </w:numPr>
        <w:contextualSpacing/>
        <w:rPr>
          <w:rFonts w:ascii="Arial" w:hAnsi="Arial" w:cs="Arial"/>
          <w:szCs w:val="22"/>
        </w:rPr>
      </w:pPr>
      <w:r w:rsidRPr="00A056E0">
        <w:rPr>
          <w:rFonts w:ascii="Arial" w:hAnsi="Arial" w:cs="Arial"/>
          <w:szCs w:val="22"/>
        </w:rPr>
        <w:t xml:space="preserve">Provides supplementary resources as part of the course content (e.g., instructor-developed materials, publisher-provided materials, </w:t>
      </w:r>
      <w:r>
        <w:rPr>
          <w:rFonts w:ascii="Arial" w:hAnsi="Arial" w:cs="Arial"/>
          <w:szCs w:val="22"/>
        </w:rPr>
        <w:t>e-</w:t>
      </w:r>
      <w:r w:rsidRPr="00A056E0">
        <w:rPr>
          <w:rFonts w:ascii="Arial" w:hAnsi="Arial" w:cs="Arial"/>
          <w:szCs w:val="22"/>
        </w:rPr>
        <w:t xml:space="preserve">readers, outside books). </w:t>
      </w:r>
    </w:p>
    <w:p w14:paraId="7D1A85FB" w14:textId="77777777" w:rsidR="00A056E0" w:rsidRPr="00A056E0" w:rsidRDefault="00A056E0" w:rsidP="00D804CD">
      <w:pPr>
        <w:pStyle w:val="ListParagraph"/>
        <w:numPr>
          <w:ilvl w:val="0"/>
          <w:numId w:val="10"/>
        </w:numPr>
        <w:contextualSpacing/>
        <w:rPr>
          <w:rFonts w:ascii="Arial" w:hAnsi="Arial" w:cs="Arial"/>
          <w:szCs w:val="22"/>
        </w:rPr>
      </w:pPr>
      <w:r w:rsidRPr="00A056E0">
        <w:rPr>
          <w:rFonts w:ascii="Arial" w:hAnsi="Arial" w:cs="Arial"/>
          <w:szCs w:val="22"/>
        </w:rPr>
        <w:t>Provides multiple activities that help students develop critical thinking and problem-solving skills.</w:t>
      </w:r>
    </w:p>
    <w:p w14:paraId="7D92DA4D" w14:textId="77777777" w:rsidR="00A056E0" w:rsidRPr="00A056E0" w:rsidRDefault="00A056E0" w:rsidP="00D804CD">
      <w:pPr>
        <w:pStyle w:val="ListParagraph"/>
        <w:numPr>
          <w:ilvl w:val="0"/>
          <w:numId w:val="10"/>
        </w:numPr>
        <w:contextualSpacing/>
        <w:rPr>
          <w:rFonts w:ascii="Arial" w:hAnsi="Arial" w:cs="Arial"/>
          <w:szCs w:val="22"/>
        </w:rPr>
      </w:pPr>
      <w:r w:rsidRPr="00A056E0">
        <w:rPr>
          <w:rFonts w:ascii="Arial" w:hAnsi="Arial" w:cs="Arial"/>
          <w:szCs w:val="22"/>
        </w:rPr>
        <w:t>Provides individualized learning opportunities or resources for advanced learning activities.</w:t>
      </w:r>
    </w:p>
    <w:p w14:paraId="05CDC060" w14:textId="77777777" w:rsidR="00A056E0" w:rsidRPr="00A056E0" w:rsidRDefault="00A056E0" w:rsidP="00D804CD">
      <w:pPr>
        <w:pStyle w:val="ListParagraph"/>
        <w:numPr>
          <w:ilvl w:val="0"/>
          <w:numId w:val="10"/>
        </w:numPr>
        <w:contextualSpacing/>
        <w:rPr>
          <w:rFonts w:ascii="Arial" w:hAnsi="Arial" w:cs="Arial"/>
          <w:szCs w:val="22"/>
        </w:rPr>
      </w:pPr>
      <w:r w:rsidRPr="00A056E0">
        <w:rPr>
          <w:rFonts w:ascii="Arial" w:hAnsi="Arial" w:cs="Arial"/>
          <w:szCs w:val="22"/>
        </w:rPr>
        <w:t xml:space="preserve">Provides </w:t>
      </w:r>
      <w:r w:rsidRPr="00A056E0">
        <w:rPr>
          <w:rFonts w:ascii="Arial" w:hAnsi="Arial" w:cs="Arial"/>
          <w:szCs w:val="22"/>
          <w:u w:val="single"/>
        </w:rPr>
        <w:t>extensive</w:t>
      </w:r>
      <w:r w:rsidRPr="00A056E0">
        <w:rPr>
          <w:rFonts w:ascii="Arial" w:hAnsi="Arial" w:cs="Arial"/>
          <w:szCs w:val="22"/>
        </w:rPr>
        <w:t xml:space="preserve"> midterm and final review materials in the handbook. </w:t>
      </w:r>
    </w:p>
    <w:p w14:paraId="4159D4DA" w14:textId="77777777" w:rsidR="00A056E0" w:rsidRPr="00A056E0" w:rsidRDefault="00A056E0" w:rsidP="00D804CD">
      <w:pPr>
        <w:pStyle w:val="ListParagraph"/>
        <w:numPr>
          <w:ilvl w:val="0"/>
          <w:numId w:val="10"/>
        </w:numPr>
        <w:rPr>
          <w:rFonts w:ascii="Arial" w:hAnsi="Arial" w:cs="Arial"/>
          <w:szCs w:val="22"/>
        </w:rPr>
      </w:pPr>
      <w:r w:rsidRPr="00A056E0">
        <w:rPr>
          <w:rFonts w:ascii="Arial" w:hAnsi="Arial" w:cs="Arial"/>
          <w:szCs w:val="22"/>
        </w:rPr>
        <w:t xml:space="preserve">Provides non-graded, fixed-choice quizzes with the answers in the handbook so students can check their own answers (e.g. multiple choice, fill-in). </w:t>
      </w:r>
    </w:p>
    <w:p w14:paraId="2E478EF4" w14:textId="77777777" w:rsidR="00A056E0" w:rsidRPr="00A056E0" w:rsidRDefault="00A056E0" w:rsidP="00D804CD">
      <w:pPr>
        <w:pStyle w:val="Default"/>
        <w:numPr>
          <w:ilvl w:val="0"/>
          <w:numId w:val="10"/>
        </w:numPr>
        <w:rPr>
          <w:rFonts w:ascii="Arial" w:hAnsi="Arial" w:cs="Arial"/>
          <w:szCs w:val="22"/>
        </w:rPr>
      </w:pPr>
      <w:r w:rsidRPr="00A056E0">
        <w:rPr>
          <w:rFonts w:ascii="Arial" w:hAnsi="Arial" w:cs="Arial"/>
          <w:szCs w:val="22"/>
        </w:rPr>
        <w:t>Acts to continuously improve the handbook and the content delivery through systematic self-evaluation and consideration of innovative strategies to improve student success.</w:t>
      </w:r>
    </w:p>
    <w:p w14:paraId="0A4405BA" w14:textId="77777777" w:rsidR="00A056E0" w:rsidRPr="00A056E0" w:rsidRDefault="00A056E0" w:rsidP="00A056E0">
      <w:pPr>
        <w:pStyle w:val="Default"/>
        <w:ind w:left="288"/>
        <w:rPr>
          <w:rFonts w:ascii="Arial" w:hAnsi="Arial" w:cs="Arial"/>
          <w:szCs w:val="22"/>
        </w:rPr>
      </w:pPr>
    </w:p>
    <w:p w14:paraId="6E9C774D" w14:textId="77777777" w:rsidR="00A056E0" w:rsidRPr="00A056E0" w:rsidRDefault="00A056E0" w:rsidP="008400FA">
      <w:pPr>
        <w:spacing w:after="160" w:line="259" w:lineRule="auto"/>
        <w:rPr>
          <w:rFonts w:ascii="Arial" w:hAnsi="Arial" w:cs="Arial"/>
          <w:b/>
          <w:sz w:val="28"/>
        </w:rPr>
      </w:pPr>
    </w:p>
    <w:p w14:paraId="0399B0CC" w14:textId="77777777" w:rsidR="00A056E0" w:rsidRDefault="00A056E0" w:rsidP="008400FA">
      <w:pPr>
        <w:spacing w:after="160" w:line="259" w:lineRule="auto"/>
        <w:rPr>
          <w:rFonts w:ascii="Arial" w:hAnsi="Arial" w:cs="Arial"/>
          <w:b/>
        </w:rPr>
      </w:pPr>
    </w:p>
    <w:p w14:paraId="3A204446" w14:textId="77777777" w:rsidR="00A056E0" w:rsidRPr="00FD3763" w:rsidRDefault="00AA4DEC" w:rsidP="008400FA">
      <w:pPr>
        <w:spacing w:after="160" w:line="259" w:lineRule="auto"/>
        <w:rPr>
          <w:rFonts w:ascii="Arial" w:hAnsi="Arial" w:cs="Arial"/>
          <w:b/>
        </w:rPr>
      </w:pPr>
      <w:r>
        <w:rPr>
          <w:rFonts w:ascii="Arial" w:hAnsi="Arial" w:cs="Arial"/>
          <w:b/>
          <w:noProof/>
        </w:rPr>
        <w:lastRenderedPageBreak/>
        <mc:AlternateContent>
          <mc:Choice Requires="wps">
            <w:drawing>
              <wp:anchor distT="45720" distB="45720" distL="114300" distR="114300" simplePos="0" relativeHeight="251663360" behindDoc="0" locked="0" layoutInCell="1" allowOverlap="1" wp14:anchorId="6902A11B" wp14:editId="24EB675F">
                <wp:simplePos x="0" y="0"/>
                <wp:positionH relativeFrom="column">
                  <wp:posOffset>2682240</wp:posOffset>
                </wp:positionH>
                <wp:positionV relativeFrom="paragraph">
                  <wp:posOffset>11430</wp:posOffset>
                </wp:positionV>
                <wp:extent cx="3535680" cy="1805940"/>
                <wp:effectExtent l="0" t="0" r="762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805940"/>
                        </a:xfrm>
                        <a:prstGeom prst="rect">
                          <a:avLst/>
                        </a:prstGeom>
                        <a:solidFill>
                          <a:srgbClr val="FFFFFF"/>
                        </a:solidFill>
                        <a:ln w="9525">
                          <a:solidFill>
                            <a:srgbClr val="000000"/>
                          </a:solidFill>
                          <a:miter lim="800000"/>
                          <a:headEnd/>
                          <a:tailEnd/>
                        </a:ln>
                      </wps:spPr>
                      <wps:txbx>
                        <w:txbxContent>
                          <w:p w14:paraId="52053A4F" w14:textId="77777777" w:rsidR="00A056E0" w:rsidRPr="00A056E0" w:rsidRDefault="001B2784" w:rsidP="00A056E0">
                            <w:pPr>
                              <w:jc w:val="center"/>
                              <w:rPr>
                                <w:rFonts w:ascii="Arial" w:hAnsi="Arial" w:cs="Arial"/>
                                <w:sz w:val="22"/>
                                <w:szCs w:val="22"/>
                              </w:rPr>
                            </w:pPr>
                            <w:r w:rsidRPr="009C51AF">
                              <w:rPr>
                                <w:rFonts w:ascii="Arial" w:hAnsi="Arial" w:cs="Arial"/>
                                <w:b/>
                                <w:sz w:val="22"/>
                                <w:szCs w:val="22"/>
                              </w:rPr>
                              <w:t>TIP</w:t>
                            </w:r>
                            <w:r w:rsidR="009C51AF">
                              <w:rPr>
                                <w:rFonts w:ascii="Arial" w:hAnsi="Arial" w:cs="Arial"/>
                                <w:b/>
                                <w:sz w:val="22"/>
                                <w:szCs w:val="22"/>
                              </w:rPr>
                              <w:t xml:space="preserve">: </w:t>
                            </w:r>
                            <w:r>
                              <w:rPr>
                                <w:rFonts w:ascii="Arial" w:hAnsi="Arial" w:cs="Arial"/>
                                <w:sz w:val="22"/>
                                <w:szCs w:val="22"/>
                                <w:u w:val="single"/>
                              </w:rPr>
                              <w:t>T</w:t>
                            </w:r>
                            <w:r w:rsidR="00A056E0" w:rsidRPr="00A056E0">
                              <w:rPr>
                                <w:rFonts w:ascii="Arial" w:hAnsi="Arial" w:cs="Arial"/>
                                <w:sz w:val="22"/>
                                <w:szCs w:val="22"/>
                                <w:u w:val="single"/>
                              </w:rPr>
                              <w:t>o tackle feedback for very large courses:</w:t>
                            </w:r>
                            <w:r w:rsidR="00A056E0" w:rsidRPr="00A056E0">
                              <w:rPr>
                                <w:rFonts w:ascii="Arial" w:hAnsi="Arial" w:cs="Arial"/>
                                <w:sz w:val="22"/>
                                <w:szCs w:val="22"/>
                              </w:rPr>
                              <w:t xml:space="preserve"> Set up your assignments so they are easy to grade! (e.g., ask students to number each assignment component 1, 2, 3…).</w:t>
                            </w:r>
                          </w:p>
                          <w:p w14:paraId="2D9ACA55" w14:textId="77777777" w:rsidR="00A056E0" w:rsidRPr="00A056E0" w:rsidRDefault="00A056E0" w:rsidP="00A056E0">
                            <w:pPr>
                              <w:jc w:val="center"/>
                              <w:rPr>
                                <w:rFonts w:ascii="Arial" w:hAnsi="Arial" w:cs="Arial"/>
                                <w:sz w:val="22"/>
                                <w:szCs w:val="22"/>
                              </w:rPr>
                            </w:pPr>
                          </w:p>
                          <w:p w14:paraId="2650EC5B" w14:textId="77777777" w:rsidR="00A056E0" w:rsidRPr="00A056E0" w:rsidRDefault="00A056E0" w:rsidP="00A056E0">
                            <w:pPr>
                              <w:jc w:val="center"/>
                              <w:rPr>
                                <w:rFonts w:ascii="Arial" w:hAnsi="Arial" w:cs="Arial"/>
                                <w:sz w:val="22"/>
                                <w:szCs w:val="22"/>
                              </w:rPr>
                            </w:pPr>
                            <w:r w:rsidRPr="00A056E0">
                              <w:rPr>
                                <w:rFonts w:ascii="Arial" w:hAnsi="Arial" w:cs="Arial"/>
                                <w:sz w:val="22"/>
                                <w:szCs w:val="22"/>
                              </w:rPr>
                              <w:t>Include a rubric in the handbook for each assignment so students know how you will be assessing them and then use the rubric to provide a numerical score feedback and some brief comments.  Students crave feedback from their instructors.</w:t>
                            </w:r>
                          </w:p>
                          <w:p w14:paraId="098831DC" w14:textId="77777777" w:rsidR="00A056E0" w:rsidRDefault="00A056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2A11B" id="_x0000_s1028" type="#_x0000_t202" style="position:absolute;margin-left:211.2pt;margin-top:.9pt;width:278.4pt;height:14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">
                <v:textbox>
                  <w:txbxContent>
                    <w:p w14:paraId="52053A4F" w14:textId="77777777" w:rsidR="00A056E0" w:rsidRPr="00A056E0" w:rsidRDefault="001B2784" w:rsidP="00A056E0">
                      <w:pPr>
                        <w:jc w:val="center"/>
                        <w:rPr>
                          <w:rFonts w:ascii="Arial" w:hAnsi="Arial" w:cs="Arial"/>
                          <w:sz w:val="22"/>
                          <w:szCs w:val="22"/>
                        </w:rPr>
                      </w:pPr>
                      <w:r w:rsidRPr="009C51AF">
                        <w:rPr>
                          <w:rFonts w:ascii="Arial" w:hAnsi="Arial" w:cs="Arial"/>
                          <w:b/>
                          <w:sz w:val="22"/>
                          <w:szCs w:val="22"/>
                        </w:rPr>
                        <w:t>TIP</w:t>
                      </w:r>
                      <w:r w:rsidR="009C51AF">
                        <w:rPr>
                          <w:rFonts w:ascii="Arial" w:hAnsi="Arial" w:cs="Arial"/>
                          <w:b/>
                          <w:sz w:val="22"/>
                          <w:szCs w:val="22"/>
                        </w:rPr>
                        <w:t xml:space="preserve">: </w:t>
                      </w:r>
                      <w:r>
                        <w:rPr>
                          <w:rFonts w:ascii="Arial" w:hAnsi="Arial" w:cs="Arial"/>
                          <w:sz w:val="22"/>
                          <w:szCs w:val="22"/>
                          <w:u w:val="single"/>
                        </w:rPr>
                        <w:t>T</w:t>
                      </w:r>
                      <w:r w:rsidR="00A056E0" w:rsidRPr="00A056E0">
                        <w:rPr>
                          <w:rFonts w:ascii="Arial" w:hAnsi="Arial" w:cs="Arial"/>
                          <w:sz w:val="22"/>
                          <w:szCs w:val="22"/>
                          <w:u w:val="single"/>
                        </w:rPr>
                        <w:t>o tackle feedback for very large courses:</w:t>
                      </w:r>
                      <w:r w:rsidR="00A056E0" w:rsidRPr="00A056E0">
                        <w:rPr>
                          <w:rFonts w:ascii="Arial" w:hAnsi="Arial" w:cs="Arial"/>
                          <w:sz w:val="22"/>
                          <w:szCs w:val="22"/>
                        </w:rPr>
                        <w:t xml:space="preserve"> Set up your assignments so they are easy to grade! (e.g., ask students to number each assignment component 1, 2, 3…).</w:t>
                      </w:r>
                    </w:p>
                    <w:p w14:paraId="2D9ACA55" w14:textId="77777777" w:rsidR="00A056E0" w:rsidRPr="00A056E0" w:rsidRDefault="00A056E0" w:rsidP="00A056E0">
                      <w:pPr>
                        <w:jc w:val="center"/>
                        <w:rPr>
                          <w:rFonts w:ascii="Arial" w:hAnsi="Arial" w:cs="Arial"/>
                          <w:sz w:val="22"/>
                          <w:szCs w:val="22"/>
                        </w:rPr>
                      </w:pPr>
                    </w:p>
                    <w:p w14:paraId="2650EC5B" w14:textId="77777777" w:rsidR="00A056E0" w:rsidRPr="00A056E0" w:rsidRDefault="00A056E0" w:rsidP="00A056E0">
                      <w:pPr>
                        <w:jc w:val="center"/>
                        <w:rPr>
                          <w:rFonts w:ascii="Arial" w:hAnsi="Arial" w:cs="Arial"/>
                          <w:sz w:val="22"/>
                          <w:szCs w:val="22"/>
                        </w:rPr>
                      </w:pPr>
                      <w:r w:rsidRPr="00A056E0">
                        <w:rPr>
                          <w:rFonts w:ascii="Arial" w:hAnsi="Arial" w:cs="Arial"/>
                          <w:sz w:val="22"/>
                          <w:szCs w:val="22"/>
                        </w:rPr>
                        <w:t>Include a rubric in the handbook for each assignment so students know how you will be assessing them and then use the rubric to provide a numerical score feedback and some brief comments.  Students crave feedback from their instructors.</w:t>
                      </w:r>
                    </w:p>
                    <w:p w14:paraId="098831DC" w14:textId="77777777" w:rsidR="00A056E0" w:rsidRDefault="00A056E0"/>
                  </w:txbxContent>
                </v:textbox>
                <w10:wrap type="square"/>
              </v:shape>
            </w:pict>
          </mc:Fallback>
        </mc:AlternateContent>
      </w:r>
    </w:p>
    <w:p w14:paraId="02E7F3D2" w14:textId="77777777" w:rsidR="00F8704B" w:rsidRDefault="00F8704B">
      <w:pPr>
        <w:spacing w:after="160" w:line="259" w:lineRule="auto"/>
        <w:rPr>
          <w:rFonts w:ascii="Arial" w:hAnsi="Arial" w:cs="Arial"/>
          <w:b/>
          <w:sz w:val="20"/>
          <w:szCs w:val="20"/>
        </w:rPr>
      </w:pPr>
    </w:p>
    <w:p w14:paraId="17817038" w14:textId="77777777" w:rsidR="00F8704B" w:rsidRDefault="00F8704B">
      <w:pPr>
        <w:spacing w:after="160" w:line="259" w:lineRule="auto"/>
        <w:rPr>
          <w:rFonts w:ascii="Arial" w:hAnsi="Arial" w:cs="Arial"/>
          <w:b/>
          <w:sz w:val="20"/>
          <w:szCs w:val="20"/>
        </w:rPr>
      </w:pPr>
    </w:p>
    <w:p w14:paraId="5BBADF46" w14:textId="77777777" w:rsidR="00F8704B" w:rsidRDefault="00F8704B">
      <w:pPr>
        <w:spacing w:after="160" w:line="259" w:lineRule="auto"/>
        <w:rPr>
          <w:rFonts w:ascii="Arial" w:hAnsi="Arial" w:cs="Arial"/>
          <w:b/>
          <w:sz w:val="20"/>
          <w:szCs w:val="20"/>
        </w:rPr>
      </w:pPr>
    </w:p>
    <w:p w14:paraId="2B14637D" w14:textId="77777777" w:rsidR="00F8704B" w:rsidRDefault="00F8704B">
      <w:pPr>
        <w:spacing w:after="160" w:line="259" w:lineRule="auto"/>
        <w:rPr>
          <w:rFonts w:ascii="Arial" w:hAnsi="Arial" w:cs="Arial"/>
          <w:b/>
          <w:sz w:val="20"/>
          <w:szCs w:val="20"/>
        </w:rPr>
      </w:pPr>
    </w:p>
    <w:p w14:paraId="48396AD5" w14:textId="77777777" w:rsidR="00F8704B" w:rsidRDefault="00F8704B">
      <w:pPr>
        <w:spacing w:after="160" w:line="259" w:lineRule="auto"/>
        <w:rPr>
          <w:rFonts w:ascii="Arial" w:hAnsi="Arial" w:cs="Arial"/>
          <w:b/>
          <w:sz w:val="20"/>
          <w:szCs w:val="20"/>
        </w:rPr>
      </w:pPr>
    </w:p>
    <w:p w14:paraId="5DC43E9A" w14:textId="77777777" w:rsidR="00F8704B" w:rsidRDefault="00F8704B">
      <w:pPr>
        <w:spacing w:after="160" w:line="259" w:lineRule="auto"/>
        <w:rPr>
          <w:rFonts w:ascii="Arial" w:hAnsi="Arial" w:cs="Arial"/>
          <w:b/>
          <w:sz w:val="20"/>
          <w:szCs w:val="20"/>
        </w:rPr>
      </w:pPr>
    </w:p>
    <w:p w14:paraId="4CA26FE3" w14:textId="77777777" w:rsidR="00F8704B" w:rsidRDefault="00F8704B">
      <w:pPr>
        <w:spacing w:after="160" w:line="259" w:lineRule="auto"/>
        <w:rPr>
          <w:rFonts w:ascii="Arial" w:hAnsi="Arial" w:cs="Arial"/>
          <w:b/>
          <w:sz w:val="20"/>
          <w:szCs w:val="20"/>
        </w:rPr>
      </w:pPr>
    </w:p>
    <w:p w14:paraId="0EAB3E6B" w14:textId="77777777" w:rsidR="00F8704B" w:rsidRDefault="00F8704B">
      <w:pPr>
        <w:spacing w:after="160" w:line="259" w:lineRule="auto"/>
        <w:rPr>
          <w:rFonts w:ascii="Arial" w:hAnsi="Arial" w:cs="Arial"/>
          <w:b/>
          <w:sz w:val="20"/>
          <w:szCs w:val="20"/>
        </w:rPr>
      </w:pPr>
      <w:r>
        <w:rPr>
          <w:rFonts w:ascii="Arial" w:hAnsi="Arial" w:cs="Arial"/>
          <w:b/>
          <w:sz w:val="20"/>
          <w:szCs w:val="20"/>
        </w:rPr>
        <w:br w:type="page"/>
      </w:r>
    </w:p>
    <w:p w14:paraId="5A865860" w14:textId="77777777" w:rsidR="00F8704B" w:rsidRPr="00F8704B" w:rsidRDefault="00F8704B" w:rsidP="00F8704B">
      <w:pPr>
        <w:pStyle w:val="Default"/>
        <w:ind w:left="288"/>
        <w:jc w:val="center"/>
        <w:rPr>
          <w:rFonts w:ascii="Arial" w:hAnsi="Arial" w:cs="Arial"/>
          <w:b/>
          <w:caps/>
          <w:sz w:val="32"/>
          <w:szCs w:val="28"/>
        </w:rPr>
      </w:pPr>
      <w:r w:rsidRPr="00F8704B">
        <w:rPr>
          <w:rFonts w:ascii="Arial" w:hAnsi="Arial" w:cs="Arial"/>
          <w:b/>
          <w:caps/>
          <w:sz w:val="32"/>
          <w:szCs w:val="28"/>
        </w:rPr>
        <w:lastRenderedPageBreak/>
        <w:t>Assessment and Grading</w:t>
      </w:r>
    </w:p>
    <w:p w14:paraId="6EF93BFB" w14:textId="77777777" w:rsidR="00F8704B" w:rsidRDefault="00F8704B" w:rsidP="00F8704B">
      <w:pPr>
        <w:spacing w:after="160" w:line="259" w:lineRule="auto"/>
        <w:rPr>
          <w:rFonts w:ascii="Arial" w:hAnsi="Arial" w:cs="Arial"/>
          <w:b/>
          <w:caps/>
        </w:rPr>
      </w:pPr>
    </w:p>
    <w:p w14:paraId="6A7EF59B" w14:textId="77777777" w:rsidR="00F8704B" w:rsidRDefault="00F8704B" w:rsidP="00F8704B">
      <w:pPr>
        <w:rPr>
          <w:rFonts w:ascii="Arial" w:hAnsi="Arial" w:cs="Arial"/>
          <w:b/>
          <w:caps/>
        </w:rPr>
      </w:pPr>
      <w:r w:rsidRPr="00312226">
        <w:rPr>
          <w:rFonts w:ascii="Arial" w:hAnsi="Arial" w:cs="Arial"/>
          <w:b/>
          <w:caps/>
        </w:rPr>
        <w:t>Effective Instructor Behaviors</w:t>
      </w:r>
    </w:p>
    <w:p w14:paraId="23A12B07" w14:textId="77777777" w:rsidR="00F8704B" w:rsidRDefault="00F8704B" w:rsidP="00F8704B">
      <w:pPr>
        <w:rPr>
          <w:rFonts w:ascii="Arial" w:hAnsi="Arial" w:cs="Arial"/>
          <w:b/>
        </w:rPr>
      </w:pPr>
    </w:p>
    <w:p w14:paraId="78FC7EB6" w14:textId="77777777" w:rsidR="00F8704B" w:rsidRPr="00F8704B" w:rsidRDefault="00F8704B" w:rsidP="00F8704B">
      <w:pPr>
        <w:pStyle w:val="ListParagraph"/>
        <w:numPr>
          <w:ilvl w:val="0"/>
          <w:numId w:val="8"/>
        </w:numPr>
        <w:ind w:hanging="270"/>
        <w:rPr>
          <w:rFonts w:ascii="Arial" w:hAnsi="Arial" w:cs="Arial"/>
        </w:rPr>
      </w:pPr>
      <w:r w:rsidRPr="00F8704B">
        <w:rPr>
          <w:rFonts w:ascii="Arial" w:hAnsi="Arial" w:cs="Arial"/>
        </w:rPr>
        <w:t>Multiple types of assessments are used (research project, objective test, essay test, journal, case study, reflections, critical analysis, workbooks, problem sets, etc.) (Not JUST quizzes and exams).</w:t>
      </w:r>
    </w:p>
    <w:p w14:paraId="0995FDC9" w14:textId="77777777" w:rsidR="00F8704B" w:rsidRPr="00F8704B" w:rsidRDefault="00F8704B" w:rsidP="00F8704B">
      <w:pPr>
        <w:pStyle w:val="ListParagraph"/>
        <w:numPr>
          <w:ilvl w:val="0"/>
          <w:numId w:val="8"/>
        </w:numPr>
        <w:ind w:hanging="270"/>
        <w:rPr>
          <w:rFonts w:ascii="Arial" w:hAnsi="Arial" w:cs="Arial"/>
        </w:rPr>
      </w:pPr>
      <w:r w:rsidRPr="00F8704B">
        <w:rPr>
          <w:rFonts w:ascii="Arial" w:hAnsi="Arial" w:cs="Arial"/>
        </w:rPr>
        <w:t>The assessments are appropriate to the course objectives.</w:t>
      </w:r>
    </w:p>
    <w:p w14:paraId="5A35D0A0" w14:textId="77777777" w:rsidR="00F8704B" w:rsidRPr="00F8704B" w:rsidRDefault="00F8704B" w:rsidP="00F8704B">
      <w:pPr>
        <w:pStyle w:val="ListParagraph"/>
        <w:numPr>
          <w:ilvl w:val="0"/>
          <w:numId w:val="8"/>
        </w:numPr>
        <w:ind w:hanging="270"/>
        <w:rPr>
          <w:rFonts w:ascii="Arial" w:hAnsi="Arial" w:cs="Arial"/>
        </w:rPr>
      </w:pPr>
      <w:r w:rsidRPr="00F8704B">
        <w:rPr>
          <w:rFonts w:ascii="Arial" w:hAnsi="Arial" w:cs="Arial"/>
        </w:rPr>
        <w:t xml:space="preserve">The assessments are </w:t>
      </w:r>
      <w:r w:rsidRPr="00F8704B">
        <w:rPr>
          <w:rFonts w:ascii="Arial" w:hAnsi="Arial" w:cs="Arial"/>
          <w:i/>
        </w:rPr>
        <w:t>valid</w:t>
      </w:r>
      <w:r w:rsidRPr="00F8704B">
        <w:rPr>
          <w:rFonts w:ascii="Arial" w:hAnsi="Arial" w:cs="Arial"/>
        </w:rPr>
        <w:t xml:space="preserve"> measures of the SLO</w:t>
      </w:r>
      <w:r>
        <w:rPr>
          <w:rFonts w:ascii="Arial" w:hAnsi="Arial" w:cs="Arial"/>
        </w:rPr>
        <w:t>s.</w:t>
      </w:r>
    </w:p>
    <w:p w14:paraId="5D916456" w14:textId="77777777" w:rsidR="00F8704B" w:rsidRPr="00F8704B" w:rsidRDefault="00F8704B" w:rsidP="00F8704B">
      <w:pPr>
        <w:pStyle w:val="ListParagraph"/>
        <w:numPr>
          <w:ilvl w:val="0"/>
          <w:numId w:val="8"/>
        </w:numPr>
        <w:ind w:hanging="270"/>
        <w:rPr>
          <w:rFonts w:ascii="Arial" w:hAnsi="Arial" w:cs="Arial"/>
        </w:rPr>
      </w:pPr>
      <w:r w:rsidRPr="00F8704B">
        <w:rPr>
          <w:rFonts w:ascii="Arial" w:hAnsi="Arial" w:cs="Arial"/>
        </w:rPr>
        <w:t xml:space="preserve"> In addition to other assessments, and NOT counting a midterm essay, at least one </w:t>
      </w:r>
      <w:r w:rsidRPr="00F8704B">
        <w:rPr>
          <w:rFonts w:ascii="Arial" w:hAnsi="Arial" w:cs="Arial"/>
          <w:u w:val="single"/>
        </w:rPr>
        <w:t>written</w:t>
      </w:r>
      <w:r w:rsidRPr="00F8704B">
        <w:rPr>
          <w:rFonts w:ascii="Arial" w:hAnsi="Arial" w:cs="Arial"/>
        </w:rPr>
        <w:t xml:space="preserve"> assignment assesses learning [Some skills courses are exempt].</w:t>
      </w:r>
    </w:p>
    <w:p w14:paraId="2DC32BC2" w14:textId="77777777" w:rsidR="00F8704B" w:rsidRPr="00F8704B" w:rsidRDefault="00F8704B" w:rsidP="00F8704B">
      <w:pPr>
        <w:pStyle w:val="ListParagraph"/>
        <w:numPr>
          <w:ilvl w:val="0"/>
          <w:numId w:val="8"/>
        </w:numPr>
        <w:ind w:hanging="270"/>
        <w:rPr>
          <w:rFonts w:ascii="Arial" w:hAnsi="Arial" w:cs="Arial"/>
        </w:rPr>
      </w:pPr>
      <w:r w:rsidRPr="00F8704B">
        <w:rPr>
          <w:rFonts w:ascii="Arial" w:hAnsi="Arial" w:cs="Arial"/>
        </w:rPr>
        <w:t>A rubric is included for each major assignment so students know how their work will be graded.</w:t>
      </w:r>
    </w:p>
    <w:p w14:paraId="33727643" w14:textId="77777777" w:rsidR="00F8704B" w:rsidRPr="00F8704B" w:rsidRDefault="00F8704B" w:rsidP="00F8704B">
      <w:pPr>
        <w:pStyle w:val="ListParagraph"/>
        <w:numPr>
          <w:ilvl w:val="0"/>
          <w:numId w:val="8"/>
        </w:numPr>
        <w:ind w:hanging="270"/>
        <w:rPr>
          <w:rFonts w:ascii="Arial" w:hAnsi="Arial" w:cs="Arial"/>
        </w:rPr>
      </w:pPr>
      <w:r w:rsidRPr="00F8704B">
        <w:rPr>
          <w:rFonts w:ascii="Arial" w:hAnsi="Arial" w:cs="Arial"/>
        </w:rPr>
        <w:t>Plagiarism prevention strategies are used (such as reviewing graded student papers produced by computer or by subject/topic together, comparing work of students who live in the same facility, etc.).</w:t>
      </w:r>
    </w:p>
    <w:p w14:paraId="492FB870" w14:textId="77777777" w:rsidR="00F8704B" w:rsidRDefault="00F8704B" w:rsidP="00F8704B">
      <w:pPr>
        <w:pStyle w:val="ListParagraph"/>
        <w:numPr>
          <w:ilvl w:val="0"/>
          <w:numId w:val="8"/>
        </w:numPr>
        <w:ind w:hanging="270"/>
        <w:rPr>
          <w:rFonts w:ascii="Arial" w:hAnsi="Arial" w:cs="Arial"/>
        </w:rPr>
      </w:pPr>
      <w:r w:rsidRPr="00F8704B">
        <w:rPr>
          <w:rFonts w:ascii="Arial" w:hAnsi="Arial" w:cs="Arial"/>
        </w:rPr>
        <w:t>Exams, quizzes, assignments, or other assessments are changed or updated </w:t>
      </w:r>
      <w:r>
        <w:rPr>
          <w:rFonts w:ascii="Arial" w:hAnsi="Arial" w:cs="Arial"/>
        </w:rPr>
        <w:t>annually</w:t>
      </w:r>
      <w:r w:rsidRPr="00F8704B">
        <w:rPr>
          <w:rFonts w:ascii="Arial" w:hAnsi="Arial" w:cs="Arial"/>
        </w:rPr>
        <w:t xml:space="preserve"> to prevent cheating. </w:t>
      </w:r>
      <w:r>
        <w:rPr>
          <w:rFonts w:ascii="Arial" w:hAnsi="Arial" w:cs="Arial"/>
        </w:rPr>
        <w:t>(</w:t>
      </w:r>
      <w:r w:rsidRPr="00F8704B">
        <w:rPr>
          <w:rFonts w:ascii="Arial" w:hAnsi="Arial" w:cs="Arial"/>
        </w:rPr>
        <w:t>Use a test bank 2.5 times the size of the exam, or use 4 versions of the test.</w:t>
      </w:r>
      <w:r>
        <w:rPr>
          <w:rFonts w:ascii="Arial" w:hAnsi="Arial" w:cs="Arial"/>
        </w:rPr>
        <w:t>)</w:t>
      </w:r>
    </w:p>
    <w:p w14:paraId="46C38132" w14:textId="77777777" w:rsidR="00F8704B" w:rsidRPr="00F8704B" w:rsidRDefault="00F8704B" w:rsidP="00F8704B">
      <w:pPr>
        <w:pStyle w:val="ListParagraph"/>
        <w:numPr>
          <w:ilvl w:val="0"/>
          <w:numId w:val="8"/>
        </w:numPr>
        <w:contextualSpacing/>
        <w:rPr>
          <w:rFonts w:ascii="Arial" w:hAnsi="Arial" w:cs="Arial"/>
        </w:rPr>
      </w:pPr>
      <w:r w:rsidRPr="00F8704B">
        <w:rPr>
          <w:rFonts w:ascii="Arial" w:hAnsi="Arial" w:cs="Arial"/>
        </w:rPr>
        <w:t xml:space="preserve">The instructor provides content achievement feedback </w:t>
      </w:r>
      <w:r w:rsidRPr="00F8704B">
        <w:rPr>
          <w:rFonts w:ascii="Arial" w:hAnsi="Arial" w:cs="Arial"/>
          <w:u w:val="single"/>
        </w:rPr>
        <w:t>to a moderate number</w:t>
      </w:r>
      <w:r w:rsidRPr="00F8704B">
        <w:rPr>
          <w:rFonts w:ascii="Arial" w:hAnsi="Arial" w:cs="Arial"/>
        </w:rPr>
        <w:t xml:space="preserve"> of individual students on major assignments [non-fixed choice], at the very least, on a rubric or other form of measurement/reporting device so students can understand their achievement of the learning outcomes. (“Moderate” might be defined like this: “I will provide written feedback on all written assignments that are date stamped by the DL office within one week past the due date.”) </w:t>
      </w:r>
    </w:p>
    <w:p w14:paraId="55403334" w14:textId="77777777" w:rsidR="00F8704B" w:rsidRPr="00F8704B" w:rsidRDefault="00F8704B" w:rsidP="00F8704B">
      <w:pPr>
        <w:pStyle w:val="ListParagraph"/>
        <w:numPr>
          <w:ilvl w:val="0"/>
          <w:numId w:val="8"/>
        </w:numPr>
        <w:contextualSpacing/>
        <w:rPr>
          <w:rFonts w:ascii="Arial" w:hAnsi="Arial" w:cs="Arial"/>
        </w:rPr>
      </w:pPr>
      <w:r w:rsidRPr="00F8704B">
        <w:rPr>
          <w:rFonts w:ascii="Arial" w:hAnsi="Arial" w:cs="Arial"/>
        </w:rPr>
        <w:t>The instructor analyzes why students may not meet SLOs and makes a plan to improve SLO attainment in succeeding semesters.</w:t>
      </w:r>
    </w:p>
    <w:p w14:paraId="1AF93C24" w14:textId="77777777" w:rsidR="00F8704B" w:rsidRPr="00F8704B" w:rsidRDefault="00F8704B" w:rsidP="00F8704B">
      <w:pPr>
        <w:pStyle w:val="ListParagraph"/>
        <w:numPr>
          <w:ilvl w:val="0"/>
          <w:numId w:val="8"/>
        </w:numPr>
        <w:contextualSpacing/>
        <w:rPr>
          <w:rFonts w:ascii="Arial" w:hAnsi="Arial" w:cs="Arial"/>
        </w:rPr>
      </w:pPr>
      <w:r w:rsidRPr="00F8704B">
        <w:rPr>
          <w:rFonts w:ascii="Arial" w:hAnsi="Arial" w:cs="Arial"/>
        </w:rPr>
        <w:t xml:space="preserve">The instructor has included sufficient graded activities throughout the course so that, when students are dropped, a “last date of student participation” in the course can be recorded on the drop roster. </w:t>
      </w:r>
    </w:p>
    <w:p w14:paraId="6684FA48" w14:textId="77777777" w:rsidR="00F8704B" w:rsidRDefault="00F8704B" w:rsidP="00F8704B">
      <w:pPr>
        <w:pStyle w:val="ListParagraph"/>
        <w:numPr>
          <w:ilvl w:val="0"/>
          <w:numId w:val="8"/>
        </w:numPr>
        <w:contextualSpacing/>
        <w:rPr>
          <w:rFonts w:ascii="Arial" w:hAnsi="Arial" w:cs="Arial"/>
        </w:rPr>
      </w:pPr>
      <w:r w:rsidRPr="00F8704B">
        <w:rPr>
          <w:rFonts w:ascii="Arial" w:hAnsi="Arial" w:cs="Arial"/>
        </w:rPr>
        <w:t xml:space="preserve">The instructor analyzes quiz/exam outcome statistics available from the DL testing office to determine if any questions need to be updated as a result of question wording problems or problems with the key. </w:t>
      </w:r>
    </w:p>
    <w:p w14:paraId="168287C2" w14:textId="77777777" w:rsidR="00F8704B" w:rsidRDefault="00F8704B" w:rsidP="00F8704B">
      <w:pPr>
        <w:pStyle w:val="ListParagraph"/>
        <w:numPr>
          <w:ilvl w:val="0"/>
          <w:numId w:val="8"/>
        </w:numPr>
        <w:contextualSpacing/>
        <w:rPr>
          <w:rFonts w:ascii="Arial" w:hAnsi="Arial" w:cs="Arial"/>
        </w:rPr>
      </w:pPr>
      <w:r>
        <w:rPr>
          <w:rFonts w:ascii="Arial" w:hAnsi="Arial" w:cs="Arial"/>
        </w:rPr>
        <w:t>Final course grades are based on a variety of assignments with appropriate (balanced) weighting</w:t>
      </w:r>
      <w:r w:rsidR="00E95BFD">
        <w:rPr>
          <w:rFonts w:ascii="Arial" w:hAnsi="Arial" w:cs="Arial"/>
        </w:rPr>
        <w:t>, including a combination of quizzes, exams, and written assignments.</w:t>
      </w:r>
    </w:p>
    <w:p w14:paraId="289ECAA9" w14:textId="77777777" w:rsidR="00F8704B" w:rsidRPr="00F8704B" w:rsidRDefault="00F8704B" w:rsidP="00F8704B">
      <w:pPr>
        <w:ind w:left="360"/>
        <w:contextualSpacing/>
        <w:rPr>
          <w:rFonts w:ascii="Arial" w:hAnsi="Arial" w:cs="Arial"/>
        </w:rPr>
      </w:pPr>
    </w:p>
    <w:p w14:paraId="6ED17D2C" w14:textId="77777777" w:rsidR="00F8704B" w:rsidRPr="00C2215D" w:rsidRDefault="00F8704B" w:rsidP="00F8704B">
      <w:pPr>
        <w:contextualSpacing/>
        <w:rPr>
          <w:b/>
          <w:sz w:val="20"/>
          <w:szCs w:val="20"/>
        </w:rPr>
      </w:pPr>
    </w:p>
    <w:p w14:paraId="75BC01A2" w14:textId="77777777" w:rsidR="00F8704B" w:rsidRDefault="00F8704B" w:rsidP="00F8704B">
      <w:pPr>
        <w:contextualSpacing/>
        <w:rPr>
          <w:rFonts w:ascii="Arial" w:hAnsi="Arial" w:cs="Arial"/>
          <w:b/>
          <w:szCs w:val="22"/>
        </w:rPr>
      </w:pPr>
      <w:r w:rsidRPr="00A056E0">
        <w:rPr>
          <w:rFonts w:ascii="Arial" w:hAnsi="Arial" w:cs="Arial"/>
          <w:b/>
          <w:szCs w:val="22"/>
        </w:rPr>
        <w:t xml:space="preserve">EXEMPLARY </w:t>
      </w:r>
      <w:r w:rsidRPr="00A056E0">
        <w:rPr>
          <w:rFonts w:ascii="Arial" w:hAnsi="Arial" w:cs="Arial"/>
          <w:b/>
          <w:caps/>
          <w:szCs w:val="22"/>
        </w:rPr>
        <w:t>Instructor Behaviors</w:t>
      </w:r>
    </w:p>
    <w:p w14:paraId="48979F68" w14:textId="77777777" w:rsidR="00F8704B" w:rsidRDefault="00F8704B" w:rsidP="00F8704B">
      <w:pPr>
        <w:contextualSpacing/>
        <w:rPr>
          <w:rFonts w:ascii="Arial" w:hAnsi="Arial" w:cs="Arial"/>
          <w:b/>
          <w:szCs w:val="22"/>
        </w:rPr>
      </w:pPr>
    </w:p>
    <w:p w14:paraId="7BCB46D9" w14:textId="77777777" w:rsidR="00F8704B" w:rsidRPr="00F8704B" w:rsidRDefault="00F8704B" w:rsidP="00F8704B">
      <w:pPr>
        <w:pStyle w:val="ListParagraph"/>
        <w:numPr>
          <w:ilvl w:val="0"/>
          <w:numId w:val="8"/>
        </w:numPr>
        <w:rPr>
          <w:rFonts w:ascii="Arial" w:hAnsi="Arial" w:cs="Arial"/>
        </w:rPr>
      </w:pPr>
      <w:r w:rsidRPr="00F8704B">
        <w:rPr>
          <w:rFonts w:ascii="Arial" w:hAnsi="Arial" w:cs="Arial"/>
        </w:rPr>
        <w:t xml:space="preserve">The instructor provides feedback to </w:t>
      </w:r>
      <w:r w:rsidRPr="00F8704B">
        <w:rPr>
          <w:rFonts w:ascii="Arial" w:hAnsi="Arial" w:cs="Arial"/>
          <w:u w:val="single"/>
        </w:rPr>
        <w:t>a large number--or all</w:t>
      </w:r>
      <w:r w:rsidRPr="00F8704B">
        <w:rPr>
          <w:rFonts w:ascii="Arial" w:hAnsi="Arial" w:cs="Arial"/>
        </w:rPr>
        <w:t xml:space="preserve"> individual students on major assignments, at the very least, on a rubric or other form of measurement/reporting device.</w:t>
      </w:r>
    </w:p>
    <w:p w14:paraId="4069EC84" w14:textId="77777777" w:rsidR="00F8704B" w:rsidRPr="00F8704B" w:rsidRDefault="00F8704B" w:rsidP="00F8704B">
      <w:pPr>
        <w:pStyle w:val="ListParagraph"/>
        <w:numPr>
          <w:ilvl w:val="0"/>
          <w:numId w:val="8"/>
        </w:numPr>
        <w:contextualSpacing/>
        <w:rPr>
          <w:rFonts w:ascii="Arial" w:hAnsi="Arial" w:cs="Arial"/>
        </w:rPr>
      </w:pPr>
      <w:r w:rsidRPr="00F8704B">
        <w:rPr>
          <w:rFonts w:ascii="Arial" w:hAnsi="Arial" w:cs="Arial"/>
        </w:rPr>
        <w:t xml:space="preserve">Instructors with very large courses effectively direct/collaborate with readers to provide valuable academic feedback to students. </w:t>
      </w:r>
    </w:p>
    <w:p w14:paraId="3AA35D32" w14:textId="77777777" w:rsidR="00F8704B" w:rsidRPr="00F8704B" w:rsidRDefault="00F8704B" w:rsidP="00F8704B">
      <w:pPr>
        <w:pStyle w:val="ListParagraph"/>
        <w:numPr>
          <w:ilvl w:val="0"/>
          <w:numId w:val="8"/>
        </w:numPr>
        <w:spacing w:after="100" w:afterAutospacing="1"/>
        <w:contextualSpacing/>
        <w:rPr>
          <w:rFonts w:ascii="Arial" w:hAnsi="Arial" w:cs="Arial"/>
        </w:rPr>
      </w:pPr>
      <w:r w:rsidRPr="00F8704B">
        <w:rPr>
          <w:rFonts w:ascii="Arial" w:hAnsi="Arial" w:cs="Arial"/>
        </w:rPr>
        <w:t>Non-graded opportunities for student self-assessment are available, (such as flashcards, short Q-A, short multiple choice self tests with self grading, matching, etc.).</w:t>
      </w:r>
    </w:p>
    <w:p w14:paraId="283B0774" w14:textId="77777777" w:rsidR="00F8704B" w:rsidRPr="00F8704B" w:rsidRDefault="00F8704B" w:rsidP="00F8704B">
      <w:pPr>
        <w:pStyle w:val="ListParagraph"/>
        <w:numPr>
          <w:ilvl w:val="0"/>
          <w:numId w:val="8"/>
        </w:numPr>
        <w:rPr>
          <w:rFonts w:ascii="Arial" w:hAnsi="Arial" w:cs="Arial"/>
        </w:rPr>
      </w:pPr>
      <w:r w:rsidRPr="00F8704B">
        <w:rPr>
          <w:rFonts w:ascii="Arial" w:hAnsi="Arial" w:cs="Arial"/>
        </w:rPr>
        <w:t>Scoring is structured so overall grade is based on less weight being given to points earned on multiple-choice exams [to reduce cheating].</w:t>
      </w:r>
    </w:p>
    <w:p w14:paraId="7B99C122" w14:textId="77777777" w:rsidR="00F8704B" w:rsidRPr="00F8704B" w:rsidRDefault="00F8704B" w:rsidP="00F8704B">
      <w:pPr>
        <w:pStyle w:val="ListParagraph"/>
        <w:numPr>
          <w:ilvl w:val="0"/>
          <w:numId w:val="8"/>
        </w:numPr>
        <w:rPr>
          <w:rFonts w:ascii="Arial" w:hAnsi="Arial" w:cs="Arial"/>
        </w:rPr>
      </w:pPr>
      <w:r w:rsidRPr="00F8704B">
        <w:rPr>
          <w:rFonts w:ascii="Arial" w:hAnsi="Arial" w:cs="Arial"/>
        </w:rPr>
        <w:lastRenderedPageBreak/>
        <w:t>Students are given choice in selecting assignments.</w:t>
      </w:r>
    </w:p>
    <w:p w14:paraId="549326F1" w14:textId="77777777" w:rsidR="00F8704B" w:rsidRPr="00F8704B" w:rsidRDefault="00F8704B" w:rsidP="00F8704B">
      <w:pPr>
        <w:pStyle w:val="ListParagraph"/>
        <w:numPr>
          <w:ilvl w:val="0"/>
          <w:numId w:val="8"/>
        </w:numPr>
        <w:rPr>
          <w:rFonts w:ascii="Arial" w:hAnsi="Arial" w:cs="Arial"/>
        </w:rPr>
      </w:pPr>
      <w:r w:rsidRPr="00F8704B">
        <w:rPr>
          <w:rFonts w:ascii="Arial" w:hAnsi="Arial" w:cs="Arial"/>
        </w:rPr>
        <w:t xml:space="preserve"> An assessment of simulated real world experiences is used to evaluate the student’s ability to apply critical thinking and knowledge or to perform tasks that may approximate those found in the work place or other venues found outside the classroom. </w:t>
      </w:r>
    </w:p>
    <w:p w14:paraId="2C49D37A" w14:textId="77777777" w:rsidR="00F8704B" w:rsidRPr="00F8704B" w:rsidRDefault="00F8704B" w:rsidP="00F8704B">
      <w:pPr>
        <w:pStyle w:val="ListParagraph"/>
        <w:numPr>
          <w:ilvl w:val="0"/>
          <w:numId w:val="8"/>
        </w:numPr>
        <w:spacing w:before="100" w:beforeAutospacing="1" w:after="100" w:afterAutospacing="1"/>
        <w:rPr>
          <w:rFonts w:ascii="Arial" w:hAnsi="Arial" w:cs="Arial"/>
          <w:u w:val="single"/>
        </w:rPr>
      </w:pPr>
      <w:r w:rsidRPr="00F8704B">
        <w:rPr>
          <w:rFonts w:ascii="Arial" w:hAnsi="Arial" w:cs="Arial"/>
        </w:rPr>
        <w:t>An assessment of higher order thinking is required (e.g., analysis, problem-solving, etc.).</w:t>
      </w:r>
    </w:p>
    <w:p w14:paraId="2742C6B0" w14:textId="77777777" w:rsidR="00F8704B" w:rsidRPr="00F8704B" w:rsidRDefault="00F8704B" w:rsidP="00F8704B">
      <w:pPr>
        <w:pStyle w:val="ListParagraph"/>
        <w:numPr>
          <w:ilvl w:val="0"/>
          <w:numId w:val="8"/>
        </w:numPr>
        <w:rPr>
          <w:rFonts w:ascii="Arial" w:hAnsi="Arial" w:cs="Arial"/>
        </w:rPr>
      </w:pPr>
      <w:r w:rsidRPr="00F8704B">
        <w:rPr>
          <w:rFonts w:ascii="Arial" w:hAnsi="Arial" w:cs="Arial"/>
        </w:rPr>
        <w:t>Assessments and grading practices are compared and discussed with other instructors to increase effectiveness and create a culture of collegiality.</w:t>
      </w:r>
    </w:p>
    <w:p w14:paraId="47CD1FD5" w14:textId="77777777" w:rsidR="00F8704B" w:rsidRPr="00A056E0" w:rsidRDefault="00F8704B" w:rsidP="00F8704B">
      <w:pPr>
        <w:contextualSpacing/>
        <w:rPr>
          <w:rFonts w:ascii="Arial" w:hAnsi="Arial" w:cs="Arial"/>
          <w:b/>
          <w:szCs w:val="22"/>
        </w:rPr>
      </w:pPr>
    </w:p>
    <w:p w14:paraId="234B1CAD" w14:textId="77777777" w:rsidR="00E95BFD" w:rsidRDefault="00E95BFD">
      <w:pPr>
        <w:spacing w:after="160" w:line="259" w:lineRule="auto"/>
        <w:rPr>
          <w:rFonts w:ascii="Arial" w:hAnsi="Arial" w:cs="Arial"/>
          <w:b/>
          <w:sz w:val="20"/>
          <w:szCs w:val="20"/>
        </w:rPr>
      </w:pPr>
    </w:p>
    <w:p w14:paraId="1397DAB6" w14:textId="77777777" w:rsidR="00E95BFD" w:rsidRDefault="00AA4DEC">
      <w:pPr>
        <w:spacing w:after="160" w:line="259" w:lineRule="auto"/>
        <w:rPr>
          <w:rFonts w:ascii="Arial" w:hAnsi="Arial" w:cs="Arial"/>
          <w:b/>
          <w:sz w:val="20"/>
          <w:szCs w:val="20"/>
        </w:rPr>
      </w:pPr>
      <w:r>
        <w:rPr>
          <w:rFonts w:ascii="Arial" w:hAnsi="Arial" w:cs="Arial"/>
          <w:b/>
          <w:noProof/>
          <w:sz w:val="20"/>
          <w:szCs w:val="20"/>
        </w:rPr>
        <mc:AlternateContent>
          <mc:Choice Requires="wps">
            <w:drawing>
              <wp:anchor distT="45720" distB="45720" distL="114300" distR="114300" simplePos="0" relativeHeight="251665408" behindDoc="0" locked="0" layoutInCell="1" allowOverlap="1" wp14:anchorId="75E963D3" wp14:editId="15A79E53">
                <wp:simplePos x="0" y="0"/>
                <wp:positionH relativeFrom="column">
                  <wp:posOffset>2750820</wp:posOffset>
                </wp:positionH>
                <wp:positionV relativeFrom="paragraph">
                  <wp:posOffset>11430</wp:posOffset>
                </wp:positionV>
                <wp:extent cx="3276600" cy="12725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272540"/>
                        </a:xfrm>
                        <a:prstGeom prst="rect">
                          <a:avLst/>
                        </a:prstGeom>
                        <a:solidFill>
                          <a:srgbClr val="FFFFFF"/>
                        </a:solidFill>
                        <a:ln w="9525">
                          <a:solidFill>
                            <a:srgbClr val="000000"/>
                          </a:solidFill>
                          <a:miter lim="800000"/>
                          <a:headEnd/>
                          <a:tailEnd/>
                        </a:ln>
                      </wps:spPr>
                      <wps:txbx>
                        <w:txbxContent>
                          <w:p w14:paraId="578A25BC" w14:textId="77777777" w:rsidR="00E95BFD" w:rsidRPr="00E95BFD" w:rsidRDefault="001B2784" w:rsidP="00E95BFD">
                            <w:pPr>
                              <w:jc w:val="center"/>
                              <w:rPr>
                                <w:rFonts w:ascii="Arial" w:hAnsi="Arial" w:cs="Arial"/>
                              </w:rPr>
                            </w:pPr>
                            <w:r>
                              <w:rPr>
                                <w:rFonts w:ascii="Arial" w:hAnsi="Arial" w:cs="Arial"/>
                                <w:b/>
                                <w:sz w:val="22"/>
                                <w:szCs w:val="22"/>
                              </w:rPr>
                              <w:t>TIP:</w:t>
                            </w:r>
                            <w:r w:rsidR="00E95BFD" w:rsidRPr="00E95BFD">
                              <w:rPr>
                                <w:rFonts w:ascii="Arial" w:hAnsi="Arial" w:cs="Arial"/>
                                <w:sz w:val="22"/>
                                <w:szCs w:val="22"/>
                              </w:rPr>
                              <w:t xml:space="preserve">Incarcerated students complain that quiz feedback is often received too late to help them study for exams.  Why not make your quizzes </w:t>
                            </w:r>
                            <w:r w:rsidR="00E95BFD" w:rsidRPr="00E95BFD">
                              <w:rPr>
                                <w:rFonts w:ascii="Arial" w:hAnsi="Arial" w:cs="Arial"/>
                                <w:sz w:val="22"/>
                                <w:szCs w:val="22"/>
                                <w:u w:val="single"/>
                              </w:rPr>
                              <w:t>non-graded</w:t>
                            </w:r>
                            <w:r w:rsidR="00E95BFD" w:rsidRPr="00E95BFD">
                              <w:rPr>
                                <w:rFonts w:ascii="Arial" w:hAnsi="Arial" w:cs="Arial"/>
                                <w:sz w:val="22"/>
                                <w:szCs w:val="22"/>
                              </w:rPr>
                              <w:t xml:space="preserve"> with quiz answers at the end of the handbook?  This is considered “formative assessment.”  It provides immediate feedback to students about their knowledge of the subject.</w:t>
                            </w:r>
                          </w:p>
                          <w:p w14:paraId="69D69508" w14:textId="77777777" w:rsidR="00E95BFD" w:rsidRDefault="00E95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963D3" id="_x0000_s1029" type="#_x0000_t202" style="position:absolute;margin-left:216.6pt;margin-top:.9pt;width:258pt;height:10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dJw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">
                <v:textbox>
                  <w:txbxContent>
                    <w:p w14:paraId="578A25BC" w14:textId="77777777" w:rsidR="00E95BFD" w:rsidRPr="00E95BFD" w:rsidRDefault="001B2784" w:rsidP="00E95BFD">
                      <w:pPr>
                        <w:jc w:val="center"/>
                        <w:rPr>
                          <w:rFonts w:ascii="Arial" w:hAnsi="Arial" w:cs="Arial"/>
                        </w:rPr>
                      </w:pPr>
                      <w:r>
                        <w:rPr>
                          <w:rFonts w:ascii="Arial" w:hAnsi="Arial" w:cs="Arial"/>
                          <w:b/>
                          <w:sz w:val="22"/>
                          <w:szCs w:val="22"/>
                        </w:rPr>
                        <w:t>TIP:</w:t>
                      </w:r>
                      <w:r w:rsidR="00E95BFD" w:rsidRPr="00E95BFD">
                        <w:rPr>
                          <w:rFonts w:ascii="Arial" w:hAnsi="Arial" w:cs="Arial"/>
                          <w:sz w:val="22"/>
                          <w:szCs w:val="22"/>
                        </w:rPr>
                        <w:t xml:space="preserve">Incarcerated students complain that quiz feedback is often received too late to help them study for exams.  Why not make your quizzes </w:t>
                      </w:r>
                      <w:r w:rsidR="00E95BFD" w:rsidRPr="00E95BFD">
                        <w:rPr>
                          <w:rFonts w:ascii="Arial" w:hAnsi="Arial" w:cs="Arial"/>
                          <w:sz w:val="22"/>
                          <w:szCs w:val="22"/>
                          <w:u w:val="single"/>
                        </w:rPr>
                        <w:t>non-graded</w:t>
                      </w:r>
                      <w:r w:rsidR="00E95BFD" w:rsidRPr="00E95BFD">
                        <w:rPr>
                          <w:rFonts w:ascii="Arial" w:hAnsi="Arial" w:cs="Arial"/>
                          <w:sz w:val="22"/>
                          <w:szCs w:val="22"/>
                        </w:rPr>
                        <w:t xml:space="preserve"> with quiz answers at the end of the handbook?  This is considered “formative assessment.”  It provides immediate feedback to students about their knowledge of the subject.</w:t>
                      </w:r>
                    </w:p>
                    <w:p w14:paraId="69D69508" w14:textId="77777777" w:rsidR="00E95BFD" w:rsidRDefault="00E95BFD"/>
                  </w:txbxContent>
                </v:textbox>
                <w10:wrap type="square"/>
              </v:shape>
            </w:pict>
          </mc:Fallback>
        </mc:AlternateContent>
      </w:r>
    </w:p>
    <w:p w14:paraId="43AE44FE" w14:textId="77777777" w:rsidR="00E95BFD" w:rsidRDefault="00E95BFD">
      <w:pPr>
        <w:spacing w:after="160" w:line="259" w:lineRule="auto"/>
        <w:rPr>
          <w:rFonts w:ascii="Arial" w:hAnsi="Arial" w:cs="Arial"/>
          <w:b/>
          <w:sz w:val="20"/>
          <w:szCs w:val="20"/>
        </w:rPr>
      </w:pPr>
    </w:p>
    <w:p w14:paraId="0F99AC0D" w14:textId="77777777" w:rsidR="00E95BFD" w:rsidRDefault="00E95BFD">
      <w:pPr>
        <w:spacing w:after="160" w:line="259" w:lineRule="auto"/>
        <w:rPr>
          <w:rFonts w:ascii="Arial" w:hAnsi="Arial" w:cs="Arial"/>
          <w:b/>
          <w:sz w:val="20"/>
          <w:szCs w:val="20"/>
        </w:rPr>
      </w:pPr>
    </w:p>
    <w:p w14:paraId="156A3828" w14:textId="77777777" w:rsidR="00E95BFD" w:rsidRDefault="00E95BFD">
      <w:pPr>
        <w:spacing w:after="160" w:line="259" w:lineRule="auto"/>
        <w:rPr>
          <w:rFonts w:ascii="Arial" w:hAnsi="Arial" w:cs="Arial"/>
          <w:b/>
          <w:sz w:val="20"/>
          <w:szCs w:val="20"/>
        </w:rPr>
      </w:pPr>
    </w:p>
    <w:p w14:paraId="26F90A4F" w14:textId="77777777" w:rsidR="00E95BFD" w:rsidRDefault="00E95BFD">
      <w:pPr>
        <w:spacing w:after="160" w:line="259" w:lineRule="auto"/>
        <w:rPr>
          <w:rFonts w:ascii="Arial" w:hAnsi="Arial" w:cs="Arial"/>
          <w:b/>
          <w:sz w:val="20"/>
          <w:szCs w:val="20"/>
        </w:rPr>
      </w:pPr>
    </w:p>
    <w:p w14:paraId="3B0D3FE2" w14:textId="77777777" w:rsidR="00E95BFD" w:rsidRDefault="00E95BFD">
      <w:pPr>
        <w:spacing w:after="160" w:line="259" w:lineRule="auto"/>
        <w:rPr>
          <w:rFonts w:ascii="Arial" w:hAnsi="Arial" w:cs="Arial"/>
          <w:b/>
          <w:sz w:val="20"/>
          <w:szCs w:val="20"/>
        </w:rPr>
      </w:pPr>
    </w:p>
    <w:p w14:paraId="06588A03" w14:textId="77777777" w:rsidR="00E95BFD" w:rsidRDefault="00E95BFD">
      <w:pPr>
        <w:spacing w:after="160" w:line="259" w:lineRule="auto"/>
        <w:rPr>
          <w:rFonts w:ascii="Arial" w:hAnsi="Arial" w:cs="Arial"/>
          <w:b/>
          <w:sz w:val="20"/>
          <w:szCs w:val="20"/>
        </w:rPr>
      </w:pPr>
    </w:p>
    <w:p w14:paraId="0DB33E74" w14:textId="77777777" w:rsidR="00E95BFD" w:rsidRDefault="00E95BFD">
      <w:pPr>
        <w:spacing w:after="160" w:line="259" w:lineRule="auto"/>
        <w:rPr>
          <w:rFonts w:ascii="Arial" w:hAnsi="Arial" w:cs="Arial"/>
          <w:b/>
          <w:sz w:val="20"/>
          <w:szCs w:val="20"/>
        </w:rPr>
      </w:pPr>
      <w:r>
        <w:rPr>
          <w:rFonts w:ascii="Arial" w:hAnsi="Arial" w:cs="Arial"/>
          <w:b/>
          <w:sz w:val="20"/>
          <w:szCs w:val="20"/>
        </w:rPr>
        <w:br w:type="page"/>
      </w:r>
    </w:p>
    <w:p w14:paraId="306FA5CF" w14:textId="77777777" w:rsidR="003C0EA3" w:rsidRPr="00B8705C" w:rsidRDefault="003C0EA3">
      <w:pPr>
        <w:spacing w:after="160" w:line="259" w:lineRule="auto"/>
        <w:rPr>
          <w:rFonts w:ascii="Arial" w:hAnsi="Arial" w:cs="Arial"/>
          <w:b/>
        </w:rPr>
      </w:pPr>
      <w:r w:rsidRPr="00B8705C">
        <w:rPr>
          <w:rFonts w:ascii="Arial" w:hAnsi="Arial" w:cs="Arial"/>
          <w:b/>
        </w:rPr>
        <w:lastRenderedPageBreak/>
        <w:t>Exhibit A:</w:t>
      </w:r>
    </w:p>
    <w:p w14:paraId="4638BC7B" w14:textId="77777777" w:rsidR="003C0EA3" w:rsidRPr="00B8705C" w:rsidRDefault="003C0EA3" w:rsidP="003C0EA3">
      <w:pPr>
        <w:spacing w:after="200"/>
        <w:contextualSpacing/>
        <w:rPr>
          <w:rFonts w:ascii="Arial" w:hAnsi="Arial" w:cs="Arial"/>
        </w:rPr>
      </w:pPr>
      <w:r w:rsidRPr="00B8705C">
        <w:rPr>
          <w:rFonts w:ascii="Arial" w:hAnsi="Arial" w:cs="Arial"/>
        </w:rPr>
        <w:t>Student handbook (Syllabus) Statement Regarding Accommodations for Students with Disabilities</w:t>
      </w:r>
      <w:r w:rsidR="00B8705C">
        <w:rPr>
          <w:rFonts w:ascii="Arial" w:hAnsi="Arial" w:cs="Arial"/>
        </w:rPr>
        <w:t>:</w:t>
      </w:r>
    </w:p>
    <w:p w14:paraId="09A3A310" w14:textId="77777777" w:rsidR="003C0EA3" w:rsidRPr="00B8705C" w:rsidRDefault="003C0EA3" w:rsidP="003C0EA3">
      <w:pPr>
        <w:pStyle w:val="NoSpacing"/>
        <w:rPr>
          <w:rFonts w:ascii="Arial" w:hAnsi="Arial" w:cs="Arial"/>
          <w:sz w:val="24"/>
          <w:szCs w:val="24"/>
        </w:rPr>
      </w:pPr>
      <w:r w:rsidRPr="00B8705C">
        <w:rPr>
          <w:rFonts w:ascii="Arial" w:hAnsi="Arial" w:cs="Arial"/>
          <w:sz w:val="24"/>
          <w:szCs w:val="24"/>
        </w:rPr>
        <w:t>Consider including a statement in your Student Handbook and course syllabus encouraging students with disabilities to contact the Special Programs and Services Office.  Including this information in your syllabus helps to inform students about the existence of the Special Programs Office and may let them know that their particular disability may qualify them for services.  Additionally, some students are shy, intimidated or embarrassed about their disability, making it difficult for them to approach their instructors and request accommodations. Including such a statement in your syllabus lets students know that you are approachable, and may help them feel more comfortable making the initial contact to request disability accommodations.</w:t>
      </w:r>
    </w:p>
    <w:p w14:paraId="65B35143" w14:textId="77777777" w:rsidR="003C0EA3" w:rsidRPr="00B8705C" w:rsidRDefault="003C0EA3" w:rsidP="003C0EA3">
      <w:pPr>
        <w:pStyle w:val="NoSpacing"/>
        <w:rPr>
          <w:rFonts w:ascii="Arial" w:hAnsi="Arial" w:cs="Arial"/>
          <w:sz w:val="24"/>
          <w:szCs w:val="24"/>
        </w:rPr>
      </w:pPr>
    </w:p>
    <w:p w14:paraId="2B4156E0" w14:textId="77777777" w:rsidR="003C0EA3" w:rsidRPr="00B8705C" w:rsidRDefault="003C0EA3" w:rsidP="003C0EA3">
      <w:pPr>
        <w:pStyle w:val="NoSpacing"/>
        <w:rPr>
          <w:rFonts w:ascii="Arial" w:hAnsi="Arial" w:cs="Arial"/>
          <w:sz w:val="24"/>
          <w:szCs w:val="24"/>
        </w:rPr>
      </w:pPr>
      <w:r w:rsidRPr="00B8705C">
        <w:rPr>
          <w:rFonts w:ascii="Arial" w:hAnsi="Arial" w:cs="Arial"/>
          <w:sz w:val="24"/>
          <w:szCs w:val="24"/>
        </w:rPr>
        <w:t>As you develop your syllabus for the upcoming term, consider using the following statement:</w:t>
      </w:r>
    </w:p>
    <w:p w14:paraId="04AE998F" w14:textId="77777777" w:rsidR="003C0EA3" w:rsidRPr="00B8705C" w:rsidRDefault="003C0EA3" w:rsidP="003C0EA3">
      <w:pPr>
        <w:pStyle w:val="NoSpacing"/>
        <w:rPr>
          <w:rFonts w:ascii="Arial" w:hAnsi="Arial" w:cs="Arial"/>
          <w:sz w:val="24"/>
          <w:szCs w:val="24"/>
        </w:rPr>
      </w:pPr>
    </w:p>
    <w:p w14:paraId="3945AFAF" w14:textId="77777777" w:rsidR="003C0EA3" w:rsidRPr="00B8705C" w:rsidRDefault="003C0EA3" w:rsidP="003C0EA3">
      <w:pPr>
        <w:pStyle w:val="NoSpacing"/>
        <w:ind w:left="720"/>
        <w:rPr>
          <w:rFonts w:ascii="Arial" w:hAnsi="Arial" w:cs="Arial"/>
          <w:i/>
          <w:sz w:val="24"/>
          <w:szCs w:val="24"/>
        </w:rPr>
      </w:pPr>
      <w:r w:rsidRPr="00B8705C">
        <w:rPr>
          <w:rFonts w:ascii="Arial" w:hAnsi="Arial" w:cs="Arial"/>
          <w:i/>
          <w:sz w:val="24"/>
          <w:szCs w:val="24"/>
        </w:rPr>
        <w:t xml:space="preserve">Your experience in this class is important to me; it is the policy and practice of Coastline Community College to create inclusive and accessible learning environments consistent with federal and state law.  If you experience barriers or are qualified for accommodations, please contact Celeste Ryan, Instructor/Coordinator, Special Programs and Services at (714) 241-6214 ext. 17217 or </w:t>
      </w:r>
      <w:hyperlink r:id="rId7" w:history="1">
        <w:r w:rsidRPr="00B8705C">
          <w:rPr>
            <w:rStyle w:val="Hyperlink"/>
            <w:rFonts w:ascii="Arial" w:hAnsi="Arial" w:cs="Arial"/>
            <w:i/>
            <w:sz w:val="24"/>
            <w:szCs w:val="24"/>
          </w:rPr>
          <w:t>cryan@coastline.edu</w:t>
        </w:r>
      </w:hyperlink>
      <w:r w:rsidRPr="00B8705C">
        <w:rPr>
          <w:rFonts w:ascii="Arial" w:hAnsi="Arial" w:cs="Arial"/>
          <w:i/>
          <w:sz w:val="24"/>
          <w:szCs w:val="24"/>
        </w:rPr>
        <w:t xml:space="preserve"> or by mail at Coastline Community College, Special Programs and Services, 1515 Monrovia Avenue, Newport Beach, CA 92663.</w:t>
      </w:r>
    </w:p>
    <w:p w14:paraId="417190E9" w14:textId="77777777" w:rsidR="003C0EA3" w:rsidRPr="00B8705C" w:rsidRDefault="003C0EA3" w:rsidP="003C0EA3">
      <w:pPr>
        <w:pStyle w:val="NoSpacing"/>
        <w:ind w:left="720"/>
        <w:rPr>
          <w:rFonts w:ascii="Arial" w:hAnsi="Arial" w:cs="Arial"/>
          <w:i/>
          <w:sz w:val="24"/>
          <w:szCs w:val="24"/>
        </w:rPr>
      </w:pPr>
    </w:p>
    <w:p w14:paraId="3CD1074C" w14:textId="77777777" w:rsidR="003C0EA3" w:rsidRPr="00B8705C" w:rsidRDefault="003C0EA3" w:rsidP="003C0EA3">
      <w:pPr>
        <w:pStyle w:val="NoSpacing"/>
        <w:ind w:left="720"/>
        <w:rPr>
          <w:rFonts w:ascii="Arial" w:hAnsi="Arial" w:cs="Arial"/>
          <w:i/>
          <w:sz w:val="24"/>
          <w:szCs w:val="24"/>
        </w:rPr>
      </w:pPr>
      <w:r w:rsidRPr="00B8705C">
        <w:rPr>
          <w:rFonts w:ascii="Arial" w:hAnsi="Arial" w:cs="Arial"/>
          <w:i/>
          <w:sz w:val="24"/>
          <w:szCs w:val="24"/>
        </w:rPr>
        <w:t xml:space="preserve">Special Programs and Services offers resources and coordinates academic adjustments and auxiliary aids (accommodations) for students with disabilities.  Reasonable accommodations are established through an interactive process between you, your instructor, and the Special Programs and Services Coordinator.  If you have not yet established services through Special Programs, but have a temporary or permanent disability that requires accommodations, please contact Special Programs and Services Office, at your earliest convenience, for a confidential intake interview and application for services. </w:t>
      </w:r>
    </w:p>
    <w:p w14:paraId="3A11C17B" w14:textId="77777777" w:rsidR="003C0EA3" w:rsidRPr="00B8705C" w:rsidRDefault="003C0EA3" w:rsidP="003C0EA3">
      <w:pPr>
        <w:pStyle w:val="NoSpacing"/>
        <w:ind w:left="720"/>
        <w:rPr>
          <w:rFonts w:ascii="Arial" w:hAnsi="Arial" w:cs="Arial"/>
          <w:b/>
          <w:i/>
          <w:sz w:val="24"/>
          <w:szCs w:val="24"/>
        </w:rPr>
      </w:pPr>
    </w:p>
    <w:p w14:paraId="5638617A" w14:textId="77777777" w:rsidR="003C0EA3" w:rsidRPr="00B8705C" w:rsidRDefault="003C0EA3" w:rsidP="003C0EA3">
      <w:pPr>
        <w:pStyle w:val="NoSpacing"/>
        <w:ind w:left="720"/>
        <w:rPr>
          <w:rFonts w:ascii="Arial" w:hAnsi="Arial" w:cs="Arial"/>
          <w:i/>
          <w:sz w:val="24"/>
          <w:szCs w:val="24"/>
        </w:rPr>
      </w:pPr>
      <w:r w:rsidRPr="00B8705C">
        <w:rPr>
          <w:rFonts w:ascii="Arial" w:hAnsi="Arial" w:cs="Arial"/>
          <w:i/>
          <w:sz w:val="24"/>
          <w:szCs w:val="24"/>
        </w:rPr>
        <w:t>If you have any questions about Special Programs and Services do not hesitate to contact Celeste, she is not only a resource to our students but to you as well.</w:t>
      </w:r>
    </w:p>
    <w:p w14:paraId="4C005E56" w14:textId="77777777" w:rsidR="00785056" w:rsidRDefault="00785056" w:rsidP="003C0EA3">
      <w:pPr>
        <w:spacing w:after="160" w:line="259" w:lineRule="auto"/>
        <w:rPr>
          <w:rFonts w:ascii="Arial" w:hAnsi="Arial" w:cs="Arial"/>
          <w:b/>
          <w:sz w:val="20"/>
          <w:szCs w:val="20"/>
        </w:rPr>
      </w:pPr>
      <w:r w:rsidRPr="00B8705C">
        <w:rPr>
          <w:rFonts w:ascii="Arial" w:hAnsi="Arial" w:cs="Arial"/>
          <w:b/>
        </w:rPr>
        <w:br w:type="page"/>
      </w:r>
      <w:r w:rsidR="00E95BFD">
        <w:rPr>
          <w:rFonts w:ascii="Arial" w:hAnsi="Arial" w:cs="Arial"/>
          <w:b/>
          <w:sz w:val="20"/>
          <w:szCs w:val="20"/>
        </w:rPr>
        <w:lastRenderedPageBreak/>
        <w:t>Exhibit B:</w:t>
      </w:r>
    </w:p>
    <w:p w14:paraId="452FDAFD" w14:textId="77777777" w:rsidR="00E95BFD" w:rsidRDefault="00E95BFD" w:rsidP="003C0EA3">
      <w:pPr>
        <w:spacing w:after="160" w:line="259" w:lineRule="auto"/>
        <w:rPr>
          <w:rFonts w:ascii="Arial" w:hAnsi="Arial" w:cs="Arial"/>
          <w:b/>
          <w:sz w:val="20"/>
          <w:szCs w:val="20"/>
        </w:rPr>
      </w:pPr>
    </w:p>
    <w:p w14:paraId="57F0FC44" w14:textId="77777777" w:rsidR="00E95BFD" w:rsidRPr="00E95BFD" w:rsidRDefault="00E95BFD" w:rsidP="00E95BFD">
      <w:pPr>
        <w:spacing w:before="100" w:beforeAutospacing="1" w:after="100" w:afterAutospacing="1"/>
        <w:jc w:val="center"/>
        <w:rPr>
          <w:b/>
          <w:sz w:val="28"/>
          <w:szCs w:val="28"/>
        </w:rPr>
      </w:pPr>
      <w:r w:rsidRPr="00E95BFD">
        <w:rPr>
          <w:b/>
          <w:sz w:val="28"/>
          <w:szCs w:val="28"/>
        </w:rPr>
        <w:t xml:space="preserve">Rubric to Determine if Your Telecourse </w:t>
      </w:r>
      <w:r>
        <w:rPr>
          <w:b/>
          <w:sz w:val="28"/>
          <w:szCs w:val="28"/>
        </w:rPr>
        <w:t xml:space="preserve">is </w:t>
      </w:r>
      <w:r w:rsidRPr="00E95BFD">
        <w:rPr>
          <w:b/>
          <w:sz w:val="28"/>
          <w:szCs w:val="28"/>
        </w:rPr>
        <w:t>at the Effective Level:</w:t>
      </w:r>
    </w:p>
    <w:p w14:paraId="530AAD2B" w14:textId="77777777" w:rsidR="00E95BFD" w:rsidRPr="00E95BFD" w:rsidRDefault="00E95BFD" w:rsidP="00E95BFD">
      <w:pPr>
        <w:spacing w:before="100" w:beforeAutospacing="1" w:after="100" w:afterAutospacing="1"/>
        <w:rPr>
          <w:rFonts w:ascii="Arial" w:hAnsi="Arial" w:cs="Arial"/>
          <w:szCs w:val="22"/>
        </w:rPr>
      </w:pPr>
      <w:r w:rsidRPr="00E95BFD">
        <w:rPr>
          <w:rFonts w:ascii="Arial" w:hAnsi="Arial" w:cs="Arial"/>
          <w:b/>
          <w:szCs w:val="22"/>
          <w:u w:val="single"/>
        </w:rPr>
        <w:t>Instructions:</w:t>
      </w:r>
      <w:r w:rsidRPr="00E95BFD">
        <w:rPr>
          <w:rFonts w:ascii="Arial" w:hAnsi="Arial" w:cs="Arial"/>
          <w:szCs w:val="22"/>
        </w:rPr>
        <w:t xml:space="preserve">  In each of the five sections above, circle each item </w:t>
      </w:r>
      <w:r w:rsidRPr="00E95BFD">
        <w:rPr>
          <w:rFonts w:ascii="Arial" w:hAnsi="Arial" w:cs="Arial"/>
          <w:szCs w:val="22"/>
          <w:u w:val="single"/>
        </w:rPr>
        <w:t>that you have met</w:t>
      </w:r>
      <w:r w:rsidRPr="00E95BFD">
        <w:rPr>
          <w:rFonts w:ascii="Arial" w:hAnsi="Arial" w:cs="Arial"/>
          <w:szCs w:val="22"/>
        </w:rPr>
        <w:t xml:space="preserve"> in the Effectiveness portion of each section; if you have achieved items in the Exemplary sections, you may add them to your count according to the instructions below the chart.  Then count the circled Effectiveness items and write the totals in the corresponding boxes below. Divide achieved number in each section by the total number of items in each section to see if you have achieved 80% of the elements in each category.  (</w:t>
      </w:r>
      <w:r w:rsidRPr="00810F1D">
        <w:rPr>
          <w:rFonts w:ascii="Arial" w:hAnsi="Arial" w:cs="Arial"/>
          <w:b/>
          <w:szCs w:val="22"/>
        </w:rPr>
        <w:t>If you have not met 80%</w:t>
      </w:r>
      <w:r w:rsidR="00A57016" w:rsidRPr="00810F1D">
        <w:rPr>
          <w:rFonts w:ascii="Arial" w:hAnsi="Arial" w:cs="Arial"/>
          <w:b/>
          <w:szCs w:val="22"/>
        </w:rPr>
        <w:t xml:space="preserve"> in any category</w:t>
      </w:r>
      <w:r w:rsidRPr="00810F1D">
        <w:rPr>
          <w:rFonts w:ascii="Arial" w:hAnsi="Arial" w:cs="Arial"/>
          <w:b/>
          <w:szCs w:val="22"/>
        </w:rPr>
        <w:t>, return to the rubric and consider how you can improve, or ask for help</w:t>
      </w:r>
      <w:r w:rsidRPr="00E95BFD">
        <w:rPr>
          <w:rFonts w:ascii="Arial" w:hAnsi="Arial" w:cs="Arial"/>
          <w:szCs w:val="22"/>
        </w:rPr>
        <w:t>).</w:t>
      </w:r>
    </w:p>
    <w:p w14:paraId="5BA23D1C" w14:textId="77777777" w:rsidR="00E95BFD" w:rsidRPr="004312A5" w:rsidRDefault="00E95BFD" w:rsidP="00E95BFD">
      <w:pPr>
        <w:spacing w:before="100" w:beforeAutospacing="1" w:after="100" w:afterAutospacing="1"/>
        <w:rPr>
          <w:rFonts w:ascii="Arial" w:hAnsi="Arial" w:cs="Arial"/>
          <w:sz w:val="22"/>
          <w:szCs w:val="22"/>
        </w:rPr>
      </w:pPr>
      <w:r w:rsidRPr="004312A5">
        <w:rPr>
          <w:rFonts w:ascii="Arial" w:hAnsi="Arial" w:cs="Arial"/>
          <w:b/>
          <w:sz w:val="22"/>
          <w:szCs w:val="22"/>
        </w:rPr>
        <w:t>Name of Instructor:</w:t>
      </w:r>
      <w:r w:rsidRPr="004312A5">
        <w:rPr>
          <w:rFonts w:ascii="Arial" w:hAnsi="Arial" w:cs="Arial"/>
          <w:sz w:val="22"/>
          <w:szCs w:val="22"/>
        </w:rPr>
        <w:t xml:space="preserve"> ______________________________________   </w:t>
      </w:r>
    </w:p>
    <w:tbl>
      <w:tblPr>
        <w:tblStyle w:val="TableGrid"/>
        <w:tblW w:w="0" w:type="auto"/>
        <w:tblLook w:val="04A0" w:firstRow="1" w:lastRow="0" w:firstColumn="1" w:lastColumn="0" w:noHBand="0" w:noVBand="1"/>
      </w:tblPr>
      <w:tblGrid>
        <w:gridCol w:w="2425"/>
        <w:gridCol w:w="1195"/>
        <w:gridCol w:w="1195"/>
        <w:gridCol w:w="1435"/>
        <w:gridCol w:w="3501"/>
      </w:tblGrid>
      <w:tr w:rsidR="00E95BFD" w:rsidRPr="004312A5" w14:paraId="0CE47F87" w14:textId="77777777" w:rsidTr="00810F1D">
        <w:tc>
          <w:tcPr>
            <w:tcW w:w="2425" w:type="dxa"/>
          </w:tcPr>
          <w:p w14:paraId="7A0F49FD" w14:textId="77777777" w:rsidR="00E95BFD" w:rsidRPr="004312A5" w:rsidRDefault="00E95BFD" w:rsidP="00274302">
            <w:pPr>
              <w:spacing w:before="100" w:beforeAutospacing="1" w:after="100" w:afterAutospacing="1"/>
              <w:rPr>
                <w:rFonts w:ascii="Arial" w:hAnsi="Arial" w:cs="Arial"/>
                <w:b/>
              </w:rPr>
            </w:pPr>
            <w:r w:rsidRPr="004312A5">
              <w:rPr>
                <w:rFonts w:ascii="Arial" w:hAnsi="Arial" w:cs="Arial"/>
                <w:b/>
              </w:rPr>
              <w:t>Name of Element</w:t>
            </w:r>
          </w:p>
        </w:tc>
        <w:tc>
          <w:tcPr>
            <w:tcW w:w="1105" w:type="dxa"/>
          </w:tcPr>
          <w:p w14:paraId="3796618D" w14:textId="77777777" w:rsidR="00E95BFD" w:rsidRPr="004312A5" w:rsidRDefault="00E95BFD" w:rsidP="00274302">
            <w:pPr>
              <w:spacing w:before="100" w:beforeAutospacing="1" w:after="100" w:afterAutospacing="1"/>
              <w:rPr>
                <w:rFonts w:ascii="Arial" w:hAnsi="Arial" w:cs="Arial"/>
                <w:b/>
              </w:rPr>
            </w:pPr>
            <w:r w:rsidRPr="004312A5">
              <w:rPr>
                <w:rFonts w:ascii="Arial" w:hAnsi="Arial" w:cs="Arial"/>
                <w:b/>
              </w:rPr>
              <w:t>Number of Elements in the Effective Section</w:t>
            </w:r>
          </w:p>
        </w:tc>
        <w:tc>
          <w:tcPr>
            <w:tcW w:w="1195" w:type="dxa"/>
          </w:tcPr>
          <w:p w14:paraId="1F2934C4" w14:textId="77777777" w:rsidR="00E95BFD" w:rsidRPr="004312A5" w:rsidRDefault="00E95BFD" w:rsidP="00274302">
            <w:pPr>
              <w:rPr>
                <w:rFonts w:ascii="Arial" w:hAnsi="Arial" w:cs="Arial"/>
                <w:b/>
              </w:rPr>
            </w:pPr>
            <w:r w:rsidRPr="004312A5">
              <w:rPr>
                <w:rFonts w:ascii="Arial" w:hAnsi="Arial" w:cs="Arial"/>
                <w:b/>
              </w:rPr>
              <w:t>Number of Effective Elements You Achieved</w:t>
            </w:r>
          </w:p>
        </w:tc>
        <w:tc>
          <w:tcPr>
            <w:tcW w:w="1435" w:type="dxa"/>
          </w:tcPr>
          <w:p w14:paraId="0ADA152E" w14:textId="77777777" w:rsidR="00E95BFD" w:rsidRPr="004312A5" w:rsidRDefault="00E95BFD" w:rsidP="00274302">
            <w:pPr>
              <w:rPr>
                <w:rFonts w:ascii="Arial" w:hAnsi="Arial" w:cs="Arial"/>
                <w:b/>
              </w:rPr>
            </w:pPr>
            <w:r w:rsidRPr="004312A5">
              <w:rPr>
                <w:rFonts w:ascii="Arial" w:hAnsi="Arial" w:cs="Arial"/>
                <w:b/>
              </w:rPr>
              <w:t xml:space="preserve">% of Effective Elements </w:t>
            </w:r>
          </w:p>
          <w:p w14:paraId="6B6B2E3F" w14:textId="77777777" w:rsidR="00E95BFD" w:rsidRPr="004312A5" w:rsidRDefault="00E95BFD" w:rsidP="00274302">
            <w:pPr>
              <w:rPr>
                <w:rFonts w:ascii="Arial" w:hAnsi="Arial" w:cs="Arial"/>
              </w:rPr>
            </w:pPr>
            <w:r w:rsidRPr="004312A5">
              <w:rPr>
                <w:rFonts w:ascii="Arial" w:hAnsi="Arial" w:cs="Arial"/>
                <w:b/>
              </w:rPr>
              <w:t xml:space="preserve">You Achieved  </w:t>
            </w:r>
          </w:p>
        </w:tc>
        <w:tc>
          <w:tcPr>
            <w:tcW w:w="3501" w:type="dxa"/>
          </w:tcPr>
          <w:p w14:paraId="09DA0AFF" w14:textId="77777777" w:rsidR="00E95BFD" w:rsidRPr="004312A5" w:rsidRDefault="00E95BFD" w:rsidP="00274302">
            <w:pPr>
              <w:spacing w:before="100" w:beforeAutospacing="1" w:after="100" w:afterAutospacing="1"/>
              <w:rPr>
                <w:rFonts w:ascii="Arial" w:hAnsi="Arial" w:cs="Arial"/>
                <w:b/>
              </w:rPr>
            </w:pPr>
            <w:r w:rsidRPr="004312A5">
              <w:rPr>
                <w:rFonts w:ascii="Arial" w:hAnsi="Arial" w:cs="Arial"/>
                <w:b/>
              </w:rPr>
              <w:t>Feedback to Yourself</w:t>
            </w:r>
          </w:p>
        </w:tc>
      </w:tr>
      <w:tr w:rsidR="00E95BFD" w:rsidRPr="004312A5" w14:paraId="416F2D21" w14:textId="77777777" w:rsidTr="00810F1D">
        <w:tc>
          <w:tcPr>
            <w:tcW w:w="2425" w:type="dxa"/>
          </w:tcPr>
          <w:p w14:paraId="34FD1BEF" w14:textId="77777777" w:rsidR="00E95BFD" w:rsidRPr="004312A5" w:rsidRDefault="00E95BFD" w:rsidP="00274302">
            <w:pPr>
              <w:spacing w:before="100" w:beforeAutospacing="1" w:after="100" w:afterAutospacing="1"/>
              <w:rPr>
                <w:rFonts w:ascii="Arial" w:hAnsi="Arial" w:cs="Arial"/>
                <w:i/>
              </w:rPr>
            </w:pPr>
            <w:r w:rsidRPr="004312A5">
              <w:rPr>
                <w:rFonts w:ascii="Arial" w:hAnsi="Arial" w:cs="Arial"/>
                <w:i/>
              </w:rPr>
              <w:t xml:space="preserve">   Example</w:t>
            </w:r>
          </w:p>
        </w:tc>
        <w:tc>
          <w:tcPr>
            <w:tcW w:w="1105" w:type="dxa"/>
          </w:tcPr>
          <w:p w14:paraId="6D257B02" w14:textId="77777777" w:rsidR="00E95BFD" w:rsidRPr="004312A5" w:rsidRDefault="00E95BFD" w:rsidP="00274302">
            <w:pPr>
              <w:spacing w:before="100" w:beforeAutospacing="1" w:after="100" w:afterAutospacing="1"/>
              <w:rPr>
                <w:rFonts w:ascii="Arial" w:hAnsi="Arial" w:cs="Arial"/>
                <w:i/>
              </w:rPr>
            </w:pPr>
            <w:r w:rsidRPr="004312A5">
              <w:rPr>
                <w:rFonts w:ascii="Arial" w:hAnsi="Arial" w:cs="Arial"/>
                <w:i/>
              </w:rPr>
              <w:t>10</w:t>
            </w:r>
          </w:p>
        </w:tc>
        <w:tc>
          <w:tcPr>
            <w:tcW w:w="1195" w:type="dxa"/>
          </w:tcPr>
          <w:p w14:paraId="51ECFE1A" w14:textId="77777777" w:rsidR="00E95BFD" w:rsidRPr="004312A5" w:rsidRDefault="00E95BFD" w:rsidP="00274302">
            <w:pPr>
              <w:spacing w:before="100" w:beforeAutospacing="1" w:after="100" w:afterAutospacing="1"/>
              <w:jc w:val="center"/>
              <w:rPr>
                <w:rFonts w:ascii="Arial" w:hAnsi="Arial" w:cs="Arial"/>
                <w:i/>
              </w:rPr>
            </w:pPr>
            <w:r w:rsidRPr="004312A5">
              <w:rPr>
                <w:rFonts w:ascii="Arial" w:hAnsi="Arial" w:cs="Arial"/>
                <w:i/>
              </w:rPr>
              <w:t xml:space="preserve">8 </w:t>
            </w:r>
          </w:p>
        </w:tc>
        <w:tc>
          <w:tcPr>
            <w:tcW w:w="1435" w:type="dxa"/>
          </w:tcPr>
          <w:p w14:paraId="0BDD0763" w14:textId="77777777" w:rsidR="00E95BFD" w:rsidRPr="004312A5" w:rsidRDefault="00E95BFD" w:rsidP="00274302">
            <w:pPr>
              <w:spacing w:before="100" w:beforeAutospacing="1" w:after="100" w:afterAutospacing="1" w:line="360" w:lineRule="auto"/>
              <w:jc w:val="center"/>
              <w:rPr>
                <w:rFonts w:ascii="Arial" w:hAnsi="Arial" w:cs="Arial"/>
                <w:i/>
              </w:rPr>
            </w:pPr>
            <w:r w:rsidRPr="004312A5">
              <w:rPr>
                <w:rFonts w:ascii="Arial" w:hAnsi="Arial" w:cs="Arial"/>
                <w:i/>
              </w:rPr>
              <w:t>8 ÷ 10=80%</w:t>
            </w:r>
          </w:p>
        </w:tc>
        <w:tc>
          <w:tcPr>
            <w:tcW w:w="3501" w:type="dxa"/>
          </w:tcPr>
          <w:p w14:paraId="39710F92" w14:textId="77777777" w:rsidR="00E95BFD" w:rsidRPr="004312A5" w:rsidRDefault="00E95BFD" w:rsidP="00274302">
            <w:pPr>
              <w:spacing w:before="100" w:beforeAutospacing="1" w:after="100" w:afterAutospacing="1"/>
              <w:rPr>
                <w:rFonts w:ascii="Arial" w:hAnsi="Arial" w:cs="Arial"/>
                <w:i/>
              </w:rPr>
            </w:pPr>
            <w:r w:rsidRPr="004312A5">
              <w:rPr>
                <w:rFonts w:ascii="Arial" w:hAnsi="Arial" w:cs="Arial"/>
                <w:i/>
              </w:rPr>
              <w:t>I’m great in this section –Yay!</w:t>
            </w:r>
          </w:p>
        </w:tc>
      </w:tr>
      <w:tr w:rsidR="00E95BFD" w:rsidRPr="004312A5" w14:paraId="380AD1AD" w14:textId="77777777" w:rsidTr="00810F1D">
        <w:tc>
          <w:tcPr>
            <w:tcW w:w="2425" w:type="dxa"/>
          </w:tcPr>
          <w:p w14:paraId="612323B4" w14:textId="77777777" w:rsidR="00E95BFD" w:rsidRPr="004312A5" w:rsidRDefault="00E95BFD" w:rsidP="00274302">
            <w:pPr>
              <w:spacing w:before="100" w:beforeAutospacing="1" w:after="100" w:afterAutospacing="1"/>
              <w:rPr>
                <w:rFonts w:ascii="Arial" w:hAnsi="Arial" w:cs="Arial"/>
              </w:rPr>
            </w:pPr>
          </w:p>
        </w:tc>
        <w:tc>
          <w:tcPr>
            <w:tcW w:w="1105" w:type="dxa"/>
          </w:tcPr>
          <w:p w14:paraId="1C1D8CA1" w14:textId="77777777" w:rsidR="00E95BFD" w:rsidRPr="004312A5" w:rsidRDefault="00E95BFD" w:rsidP="00274302">
            <w:pPr>
              <w:spacing w:before="100" w:beforeAutospacing="1" w:after="100" w:afterAutospacing="1"/>
              <w:rPr>
                <w:rFonts w:ascii="Arial" w:hAnsi="Arial" w:cs="Arial"/>
              </w:rPr>
            </w:pPr>
          </w:p>
        </w:tc>
        <w:tc>
          <w:tcPr>
            <w:tcW w:w="1195" w:type="dxa"/>
          </w:tcPr>
          <w:p w14:paraId="34A8C6F8" w14:textId="77777777" w:rsidR="00E95BFD" w:rsidRPr="004312A5" w:rsidRDefault="00E95BFD" w:rsidP="00274302">
            <w:pPr>
              <w:spacing w:before="100" w:beforeAutospacing="1" w:after="100" w:afterAutospacing="1"/>
              <w:rPr>
                <w:rFonts w:ascii="Arial" w:hAnsi="Arial" w:cs="Arial"/>
              </w:rPr>
            </w:pPr>
          </w:p>
        </w:tc>
        <w:tc>
          <w:tcPr>
            <w:tcW w:w="1435" w:type="dxa"/>
          </w:tcPr>
          <w:p w14:paraId="49E5E0B3" w14:textId="77777777" w:rsidR="00E95BFD" w:rsidRPr="004312A5" w:rsidRDefault="00E95BFD" w:rsidP="00274302">
            <w:pPr>
              <w:spacing w:before="100" w:beforeAutospacing="1" w:after="100" w:afterAutospacing="1"/>
              <w:rPr>
                <w:rFonts w:ascii="Arial" w:hAnsi="Arial" w:cs="Arial"/>
              </w:rPr>
            </w:pPr>
          </w:p>
        </w:tc>
        <w:tc>
          <w:tcPr>
            <w:tcW w:w="3501" w:type="dxa"/>
          </w:tcPr>
          <w:p w14:paraId="12EA0D3E" w14:textId="77777777" w:rsidR="00E95BFD" w:rsidRPr="004312A5" w:rsidRDefault="00E95BFD" w:rsidP="00274302">
            <w:pPr>
              <w:spacing w:before="100" w:beforeAutospacing="1" w:after="100" w:afterAutospacing="1"/>
              <w:rPr>
                <w:rFonts w:ascii="Arial" w:hAnsi="Arial" w:cs="Arial"/>
              </w:rPr>
            </w:pPr>
          </w:p>
        </w:tc>
      </w:tr>
      <w:tr w:rsidR="00E95BFD" w:rsidRPr="004312A5" w14:paraId="156A1E3C" w14:textId="77777777" w:rsidTr="00810F1D">
        <w:tc>
          <w:tcPr>
            <w:tcW w:w="2425" w:type="dxa"/>
          </w:tcPr>
          <w:p w14:paraId="121A9EA3" w14:textId="77777777" w:rsidR="00E95BFD" w:rsidRPr="004312A5" w:rsidRDefault="00E95BFD" w:rsidP="00274302">
            <w:pPr>
              <w:spacing w:before="100" w:beforeAutospacing="1" w:after="100" w:afterAutospacing="1"/>
              <w:rPr>
                <w:rFonts w:ascii="Arial" w:hAnsi="Arial" w:cs="Arial"/>
              </w:rPr>
            </w:pPr>
            <w:r w:rsidRPr="004312A5">
              <w:rPr>
                <w:rFonts w:ascii="Arial" w:hAnsi="Arial" w:cs="Arial"/>
              </w:rPr>
              <w:t>Syllabus/Course Overview</w:t>
            </w:r>
            <w:r w:rsidR="004312A5" w:rsidRPr="004312A5">
              <w:rPr>
                <w:rFonts w:ascii="Arial" w:hAnsi="Arial" w:cs="Arial"/>
              </w:rPr>
              <w:t xml:space="preserve">: </w:t>
            </w:r>
            <w:r w:rsidR="004312A5" w:rsidRPr="00810F1D">
              <w:rPr>
                <w:rFonts w:ascii="Arial" w:hAnsi="Arial" w:cs="Arial"/>
                <w:b/>
              </w:rPr>
              <w:t>Required</w:t>
            </w:r>
          </w:p>
        </w:tc>
        <w:tc>
          <w:tcPr>
            <w:tcW w:w="1105" w:type="dxa"/>
          </w:tcPr>
          <w:p w14:paraId="22447CF4" w14:textId="77777777" w:rsidR="00E95BFD" w:rsidRPr="003E5D9B" w:rsidRDefault="00FA2ACF" w:rsidP="00FA2ACF">
            <w:pPr>
              <w:spacing w:before="100" w:beforeAutospacing="1" w:after="100" w:afterAutospacing="1"/>
              <w:rPr>
                <w:rFonts w:ascii="Arial" w:hAnsi="Arial" w:cs="Arial"/>
                <w:b/>
              </w:rPr>
            </w:pPr>
            <w:r w:rsidRPr="003E5D9B">
              <w:rPr>
                <w:rFonts w:ascii="Arial" w:hAnsi="Arial" w:cs="Arial"/>
                <w:b/>
              </w:rPr>
              <w:t>10</w:t>
            </w:r>
            <w:r w:rsidR="004312A5" w:rsidRPr="003E5D9B">
              <w:rPr>
                <w:rFonts w:ascii="Arial" w:hAnsi="Arial" w:cs="Arial"/>
                <w:b/>
              </w:rPr>
              <w:t xml:space="preserve"> (Req)</w:t>
            </w:r>
          </w:p>
        </w:tc>
        <w:tc>
          <w:tcPr>
            <w:tcW w:w="1195" w:type="dxa"/>
          </w:tcPr>
          <w:p w14:paraId="387A56C9" w14:textId="77777777" w:rsidR="00E95BFD" w:rsidRPr="004312A5" w:rsidRDefault="00E95BFD" w:rsidP="00274302">
            <w:pPr>
              <w:spacing w:before="100" w:beforeAutospacing="1" w:after="100" w:afterAutospacing="1"/>
              <w:rPr>
                <w:rFonts w:ascii="Arial" w:hAnsi="Arial" w:cs="Arial"/>
              </w:rPr>
            </w:pPr>
          </w:p>
        </w:tc>
        <w:tc>
          <w:tcPr>
            <w:tcW w:w="1435" w:type="dxa"/>
          </w:tcPr>
          <w:p w14:paraId="4860350F" w14:textId="77777777" w:rsidR="00E95BFD" w:rsidRPr="003E5D9B" w:rsidRDefault="00A57016" w:rsidP="00FA2ACF">
            <w:pPr>
              <w:spacing w:before="100" w:beforeAutospacing="1" w:after="100" w:afterAutospacing="1"/>
              <w:rPr>
                <w:rFonts w:ascii="Arial" w:hAnsi="Arial" w:cs="Arial"/>
                <w:b/>
              </w:rPr>
            </w:pPr>
            <w:r w:rsidRPr="003E5D9B">
              <w:rPr>
                <w:rFonts w:ascii="Arial" w:hAnsi="Arial" w:cs="Arial"/>
                <w:b/>
              </w:rPr>
              <w:t xml:space="preserve">÷ </w:t>
            </w:r>
            <w:r w:rsidR="00FA2ACF" w:rsidRPr="003E5D9B">
              <w:rPr>
                <w:rFonts w:ascii="Arial" w:hAnsi="Arial" w:cs="Arial"/>
                <w:b/>
              </w:rPr>
              <w:t>10</w:t>
            </w:r>
            <w:r w:rsidRPr="003E5D9B">
              <w:rPr>
                <w:rFonts w:ascii="Arial" w:hAnsi="Arial" w:cs="Arial"/>
                <w:b/>
              </w:rPr>
              <w:t xml:space="preserve"> =</w:t>
            </w:r>
          </w:p>
        </w:tc>
        <w:tc>
          <w:tcPr>
            <w:tcW w:w="3501" w:type="dxa"/>
          </w:tcPr>
          <w:p w14:paraId="2DE06AB3" w14:textId="77777777" w:rsidR="00E95BFD" w:rsidRPr="003E5D9B" w:rsidRDefault="004312A5" w:rsidP="00274302">
            <w:pPr>
              <w:spacing w:before="100" w:beforeAutospacing="1" w:after="100" w:afterAutospacing="1"/>
              <w:rPr>
                <w:rFonts w:ascii="Arial" w:hAnsi="Arial" w:cs="Arial"/>
                <w:b/>
              </w:rPr>
            </w:pPr>
            <w:r w:rsidRPr="003E5D9B">
              <w:rPr>
                <w:rFonts w:ascii="Arial" w:hAnsi="Arial" w:cs="Arial"/>
                <w:b/>
              </w:rPr>
              <w:t>Minimum required: 100%</w:t>
            </w:r>
          </w:p>
        </w:tc>
      </w:tr>
      <w:tr w:rsidR="003E5D9B" w:rsidRPr="004312A5" w14:paraId="0E9D59A4" w14:textId="77777777" w:rsidTr="00810F1D">
        <w:tc>
          <w:tcPr>
            <w:tcW w:w="2425" w:type="dxa"/>
          </w:tcPr>
          <w:p w14:paraId="2316A908" w14:textId="77777777" w:rsidR="003E5D9B" w:rsidRPr="004312A5" w:rsidRDefault="003E5D9B" w:rsidP="00274302">
            <w:pPr>
              <w:spacing w:before="100" w:beforeAutospacing="1" w:after="100" w:afterAutospacing="1"/>
              <w:rPr>
                <w:rFonts w:ascii="Arial" w:hAnsi="Arial" w:cs="Arial"/>
              </w:rPr>
            </w:pPr>
          </w:p>
        </w:tc>
        <w:tc>
          <w:tcPr>
            <w:tcW w:w="1105" w:type="dxa"/>
          </w:tcPr>
          <w:p w14:paraId="375F6B74" w14:textId="77777777" w:rsidR="003E5D9B" w:rsidRPr="003E5D9B" w:rsidRDefault="003E5D9B" w:rsidP="00FA2ACF">
            <w:pPr>
              <w:spacing w:before="100" w:beforeAutospacing="1" w:after="100" w:afterAutospacing="1"/>
              <w:rPr>
                <w:rFonts w:ascii="Arial" w:hAnsi="Arial" w:cs="Arial"/>
                <w:b/>
              </w:rPr>
            </w:pPr>
          </w:p>
        </w:tc>
        <w:tc>
          <w:tcPr>
            <w:tcW w:w="1195" w:type="dxa"/>
          </w:tcPr>
          <w:p w14:paraId="62AA08EC" w14:textId="77777777" w:rsidR="003E5D9B" w:rsidRPr="004312A5" w:rsidRDefault="003E5D9B" w:rsidP="00274302">
            <w:pPr>
              <w:spacing w:before="100" w:beforeAutospacing="1" w:after="100" w:afterAutospacing="1"/>
              <w:rPr>
                <w:rFonts w:ascii="Arial" w:hAnsi="Arial" w:cs="Arial"/>
              </w:rPr>
            </w:pPr>
          </w:p>
        </w:tc>
        <w:tc>
          <w:tcPr>
            <w:tcW w:w="1435" w:type="dxa"/>
          </w:tcPr>
          <w:p w14:paraId="30252006" w14:textId="77777777" w:rsidR="003E5D9B" w:rsidRPr="003E5D9B" w:rsidRDefault="003E5D9B" w:rsidP="00FA2ACF">
            <w:pPr>
              <w:spacing w:before="100" w:beforeAutospacing="1" w:after="100" w:afterAutospacing="1"/>
              <w:rPr>
                <w:rFonts w:ascii="Arial" w:hAnsi="Arial" w:cs="Arial"/>
                <w:b/>
              </w:rPr>
            </w:pPr>
          </w:p>
        </w:tc>
        <w:tc>
          <w:tcPr>
            <w:tcW w:w="3501" w:type="dxa"/>
          </w:tcPr>
          <w:p w14:paraId="1B4A5B4D" w14:textId="77777777" w:rsidR="003E5D9B" w:rsidRPr="003E5D9B" w:rsidRDefault="003E5D9B" w:rsidP="00274302">
            <w:pPr>
              <w:spacing w:before="100" w:beforeAutospacing="1" w:after="100" w:afterAutospacing="1"/>
              <w:rPr>
                <w:rFonts w:ascii="Arial" w:hAnsi="Arial" w:cs="Arial"/>
                <w:b/>
              </w:rPr>
            </w:pPr>
          </w:p>
        </w:tc>
      </w:tr>
      <w:tr w:rsidR="004312A5" w:rsidRPr="004312A5" w14:paraId="61500ACF" w14:textId="77777777" w:rsidTr="00810F1D">
        <w:tc>
          <w:tcPr>
            <w:tcW w:w="2425" w:type="dxa"/>
          </w:tcPr>
          <w:p w14:paraId="458492B0" w14:textId="77777777" w:rsidR="004312A5" w:rsidRPr="004312A5" w:rsidRDefault="004312A5" w:rsidP="002511B6">
            <w:pPr>
              <w:spacing w:before="100" w:beforeAutospacing="1" w:after="100" w:afterAutospacing="1"/>
              <w:rPr>
                <w:rFonts w:ascii="Arial" w:hAnsi="Arial" w:cs="Arial"/>
              </w:rPr>
            </w:pPr>
            <w:r w:rsidRPr="004312A5">
              <w:rPr>
                <w:rFonts w:ascii="Arial" w:hAnsi="Arial" w:cs="Arial"/>
              </w:rPr>
              <w:t xml:space="preserve">Syllabus/Course Overview: </w:t>
            </w:r>
            <w:r w:rsidRPr="00810F1D">
              <w:rPr>
                <w:rFonts w:ascii="Arial" w:hAnsi="Arial" w:cs="Arial"/>
                <w:b/>
              </w:rPr>
              <w:t>E</w:t>
            </w:r>
            <w:r w:rsidR="002511B6">
              <w:rPr>
                <w:rFonts w:ascii="Arial" w:hAnsi="Arial" w:cs="Arial"/>
                <w:b/>
              </w:rPr>
              <w:t>ffective</w:t>
            </w:r>
          </w:p>
        </w:tc>
        <w:tc>
          <w:tcPr>
            <w:tcW w:w="1105" w:type="dxa"/>
          </w:tcPr>
          <w:p w14:paraId="09FC46ED" w14:textId="77777777" w:rsidR="004312A5" w:rsidRPr="004312A5" w:rsidRDefault="004312A5" w:rsidP="00994A3C">
            <w:pPr>
              <w:spacing w:before="100" w:beforeAutospacing="1" w:after="100" w:afterAutospacing="1"/>
              <w:rPr>
                <w:rFonts w:ascii="Arial" w:hAnsi="Arial" w:cs="Arial"/>
              </w:rPr>
            </w:pPr>
            <w:r>
              <w:rPr>
                <w:rFonts w:ascii="Arial" w:hAnsi="Arial" w:cs="Arial"/>
              </w:rPr>
              <w:t>1</w:t>
            </w:r>
            <w:r w:rsidR="00994A3C">
              <w:rPr>
                <w:rFonts w:ascii="Arial" w:hAnsi="Arial" w:cs="Arial"/>
              </w:rPr>
              <w:t>9</w:t>
            </w:r>
          </w:p>
        </w:tc>
        <w:tc>
          <w:tcPr>
            <w:tcW w:w="1195" w:type="dxa"/>
          </w:tcPr>
          <w:p w14:paraId="2E39B589" w14:textId="77777777" w:rsidR="004312A5" w:rsidRPr="004312A5" w:rsidRDefault="004312A5" w:rsidP="00274302">
            <w:pPr>
              <w:spacing w:before="100" w:beforeAutospacing="1" w:after="100" w:afterAutospacing="1"/>
              <w:rPr>
                <w:rFonts w:ascii="Arial" w:hAnsi="Arial" w:cs="Arial"/>
              </w:rPr>
            </w:pPr>
          </w:p>
        </w:tc>
        <w:tc>
          <w:tcPr>
            <w:tcW w:w="1435" w:type="dxa"/>
          </w:tcPr>
          <w:p w14:paraId="76F60E86" w14:textId="77777777" w:rsidR="004312A5" w:rsidRPr="004312A5" w:rsidRDefault="004312A5" w:rsidP="00994A3C">
            <w:pPr>
              <w:spacing w:before="100" w:beforeAutospacing="1" w:after="100" w:afterAutospacing="1"/>
              <w:rPr>
                <w:rFonts w:ascii="Arial" w:hAnsi="Arial" w:cs="Arial"/>
              </w:rPr>
            </w:pPr>
            <w:r w:rsidRPr="004312A5">
              <w:rPr>
                <w:rFonts w:ascii="Arial" w:hAnsi="Arial" w:cs="Arial"/>
              </w:rPr>
              <w:t xml:space="preserve">÷ </w:t>
            </w:r>
            <w:r>
              <w:rPr>
                <w:rFonts w:ascii="Arial" w:hAnsi="Arial" w:cs="Arial"/>
              </w:rPr>
              <w:t>1</w:t>
            </w:r>
            <w:r w:rsidR="00994A3C">
              <w:rPr>
                <w:rFonts w:ascii="Arial" w:hAnsi="Arial" w:cs="Arial"/>
              </w:rPr>
              <w:t>9</w:t>
            </w:r>
            <w:r w:rsidRPr="004312A5">
              <w:rPr>
                <w:rFonts w:ascii="Arial" w:hAnsi="Arial" w:cs="Arial"/>
              </w:rPr>
              <w:t xml:space="preserve"> =</w:t>
            </w:r>
          </w:p>
        </w:tc>
        <w:tc>
          <w:tcPr>
            <w:tcW w:w="3501" w:type="dxa"/>
          </w:tcPr>
          <w:p w14:paraId="58982F00" w14:textId="77777777" w:rsidR="004312A5" w:rsidRPr="004312A5" w:rsidRDefault="004312A5" w:rsidP="00274302">
            <w:pPr>
              <w:spacing w:before="100" w:beforeAutospacing="1" w:after="100" w:afterAutospacing="1"/>
              <w:rPr>
                <w:rFonts w:ascii="Arial" w:hAnsi="Arial" w:cs="Arial"/>
              </w:rPr>
            </w:pPr>
          </w:p>
        </w:tc>
      </w:tr>
      <w:tr w:rsidR="00E95BFD" w:rsidRPr="004312A5" w14:paraId="4D2F1706" w14:textId="77777777" w:rsidTr="00810F1D">
        <w:tc>
          <w:tcPr>
            <w:tcW w:w="2425" w:type="dxa"/>
          </w:tcPr>
          <w:p w14:paraId="56BB920C" w14:textId="77777777" w:rsidR="00E95BFD" w:rsidRPr="004312A5" w:rsidRDefault="00E95BFD" w:rsidP="00274302">
            <w:pPr>
              <w:ind w:right="113"/>
              <w:rPr>
                <w:rFonts w:ascii="Arial" w:hAnsi="Arial" w:cs="Arial"/>
              </w:rPr>
            </w:pPr>
            <w:r w:rsidRPr="004312A5">
              <w:rPr>
                <w:rFonts w:ascii="Arial" w:hAnsi="Arial" w:cs="Arial"/>
              </w:rPr>
              <w:t>Handbook /Course Requirements</w:t>
            </w:r>
          </w:p>
        </w:tc>
        <w:tc>
          <w:tcPr>
            <w:tcW w:w="1105" w:type="dxa"/>
          </w:tcPr>
          <w:p w14:paraId="74DEB0F2" w14:textId="77777777" w:rsidR="00E95BFD" w:rsidRPr="004312A5" w:rsidRDefault="00E95BFD" w:rsidP="00274302">
            <w:pPr>
              <w:spacing w:before="100" w:beforeAutospacing="1" w:after="100" w:afterAutospacing="1"/>
              <w:rPr>
                <w:rFonts w:ascii="Arial" w:hAnsi="Arial" w:cs="Arial"/>
              </w:rPr>
            </w:pPr>
            <w:r w:rsidRPr="004312A5">
              <w:rPr>
                <w:rFonts w:ascii="Arial" w:hAnsi="Arial" w:cs="Arial"/>
              </w:rPr>
              <w:t>11</w:t>
            </w:r>
          </w:p>
        </w:tc>
        <w:tc>
          <w:tcPr>
            <w:tcW w:w="1195" w:type="dxa"/>
          </w:tcPr>
          <w:p w14:paraId="1E3724E9" w14:textId="77777777" w:rsidR="00E95BFD" w:rsidRPr="004312A5" w:rsidRDefault="00E95BFD" w:rsidP="00274302">
            <w:pPr>
              <w:spacing w:before="100" w:beforeAutospacing="1" w:after="100" w:afterAutospacing="1"/>
              <w:rPr>
                <w:rFonts w:ascii="Arial" w:hAnsi="Arial" w:cs="Arial"/>
              </w:rPr>
            </w:pPr>
          </w:p>
        </w:tc>
        <w:tc>
          <w:tcPr>
            <w:tcW w:w="1435" w:type="dxa"/>
          </w:tcPr>
          <w:p w14:paraId="448FAED3" w14:textId="77777777" w:rsidR="00E95BFD" w:rsidRPr="004312A5" w:rsidRDefault="00A57016" w:rsidP="00274302">
            <w:pPr>
              <w:spacing w:before="100" w:beforeAutospacing="1" w:after="100" w:afterAutospacing="1"/>
              <w:rPr>
                <w:rFonts w:ascii="Arial" w:hAnsi="Arial" w:cs="Arial"/>
              </w:rPr>
            </w:pPr>
            <w:r w:rsidRPr="004312A5">
              <w:rPr>
                <w:rFonts w:ascii="Arial" w:hAnsi="Arial" w:cs="Arial"/>
              </w:rPr>
              <w:t>÷ 11 =</w:t>
            </w:r>
          </w:p>
        </w:tc>
        <w:tc>
          <w:tcPr>
            <w:tcW w:w="3501" w:type="dxa"/>
          </w:tcPr>
          <w:p w14:paraId="5732A69F" w14:textId="77777777" w:rsidR="00E95BFD" w:rsidRPr="004312A5" w:rsidRDefault="00E95BFD" w:rsidP="00274302">
            <w:pPr>
              <w:spacing w:before="100" w:beforeAutospacing="1" w:after="100" w:afterAutospacing="1"/>
              <w:rPr>
                <w:rFonts w:ascii="Arial" w:hAnsi="Arial" w:cs="Arial"/>
              </w:rPr>
            </w:pPr>
          </w:p>
        </w:tc>
      </w:tr>
      <w:tr w:rsidR="00E95BFD" w:rsidRPr="004312A5" w14:paraId="4BF5EB1D" w14:textId="77777777" w:rsidTr="00810F1D">
        <w:tc>
          <w:tcPr>
            <w:tcW w:w="2425" w:type="dxa"/>
          </w:tcPr>
          <w:p w14:paraId="22932549" w14:textId="77777777" w:rsidR="00E95BFD" w:rsidRPr="004312A5" w:rsidRDefault="00E95BFD" w:rsidP="00274302">
            <w:pPr>
              <w:ind w:right="113"/>
              <w:rPr>
                <w:rFonts w:ascii="Arial" w:hAnsi="Arial" w:cs="Arial"/>
              </w:rPr>
            </w:pPr>
            <w:r w:rsidRPr="004312A5">
              <w:rPr>
                <w:rFonts w:ascii="Arial" w:hAnsi="Arial" w:cs="Arial"/>
              </w:rPr>
              <w:t xml:space="preserve">Content, Lessons, Activities </w:t>
            </w:r>
          </w:p>
        </w:tc>
        <w:tc>
          <w:tcPr>
            <w:tcW w:w="1105" w:type="dxa"/>
          </w:tcPr>
          <w:p w14:paraId="020A2EC6" w14:textId="77777777" w:rsidR="00E95BFD" w:rsidRPr="004312A5" w:rsidRDefault="00E95BFD" w:rsidP="00274302">
            <w:pPr>
              <w:spacing w:before="100" w:beforeAutospacing="1" w:after="100" w:afterAutospacing="1"/>
              <w:rPr>
                <w:rFonts w:ascii="Arial" w:hAnsi="Arial" w:cs="Arial"/>
              </w:rPr>
            </w:pPr>
            <w:r w:rsidRPr="004312A5">
              <w:rPr>
                <w:rFonts w:ascii="Arial" w:hAnsi="Arial" w:cs="Arial"/>
              </w:rPr>
              <w:t>12</w:t>
            </w:r>
          </w:p>
        </w:tc>
        <w:tc>
          <w:tcPr>
            <w:tcW w:w="1195" w:type="dxa"/>
          </w:tcPr>
          <w:p w14:paraId="5BB11FD2" w14:textId="77777777" w:rsidR="00E95BFD" w:rsidRPr="004312A5" w:rsidRDefault="00E95BFD" w:rsidP="00274302">
            <w:pPr>
              <w:spacing w:before="100" w:beforeAutospacing="1" w:after="100" w:afterAutospacing="1"/>
              <w:rPr>
                <w:rFonts w:ascii="Arial" w:hAnsi="Arial" w:cs="Arial"/>
              </w:rPr>
            </w:pPr>
          </w:p>
        </w:tc>
        <w:tc>
          <w:tcPr>
            <w:tcW w:w="1435" w:type="dxa"/>
          </w:tcPr>
          <w:p w14:paraId="351E967B" w14:textId="77777777" w:rsidR="00E95BFD" w:rsidRPr="004312A5" w:rsidRDefault="00A57016" w:rsidP="00274302">
            <w:pPr>
              <w:spacing w:before="100" w:beforeAutospacing="1" w:after="100" w:afterAutospacing="1"/>
              <w:rPr>
                <w:rFonts w:ascii="Arial" w:hAnsi="Arial" w:cs="Arial"/>
              </w:rPr>
            </w:pPr>
            <w:r w:rsidRPr="004312A5">
              <w:rPr>
                <w:rFonts w:ascii="Arial" w:hAnsi="Arial" w:cs="Arial"/>
              </w:rPr>
              <w:t>÷ 12 =</w:t>
            </w:r>
          </w:p>
        </w:tc>
        <w:tc>
          <w:tcPr>
            <w:tcW w:w="3501" w:type="dxa"/>
          </w:tcPr>
          <w:p w14:paraId="717FB955" w14:textId="77777777" w:rsidR="00E95BFD" w:rsidRPr="004312A5" w:rsidRDefault="00E95BFD" w:rsidP="00274302">
            <w:pPr>
              <w:spacing w:before="100" w:beforeAutospacing="1" w:after="100" w:afterAutospacing="1"/>
              <w:rPr>
                <w:rFonts w:ascii="Arial" w:hAnsi="Arial" w:cs="Arial"/>
              </w:rPr>
            </w:pPr>
          </w:p>
        </w:tc>
      </w:tr>
      <w:tr w:rsidR="00E95BFD" w:rsidRPr="004312A5" w14:paraId="46B473D2" w14:textId="77777777" w:rsidTr="00810F1D">
        <w:tc>
          <w:tcPr>
            <w:tcW w:w="2425" w:type="dxa"/>
          </w:tcPr>
          <w:p w14:paraId="34498D7B" w14:textId="77777777" w:rsidR="00E95BFD" w:rsidRPr="004312A5" w:rsidRDefault="00E95BFD" w:rsidP="00274302">
            <w:pPr>
              <w:spacing w:before="100" w:beforeAutospacing="1" w:after="100" w:afterAutospacing="1"/>
              <w:rPr>
                <w:rFonts w:ascii="Arial" w:hAnsi="Arial" w:cs="Arial"/>
              </w:rPr>
            </w:pPr>
            <w:r w:rsidRPr="004312A5">
              <w:rPr>
                <w:rFonts w:ascii="Arial" w:hAnsi="Arial" w:cs="Arial"/>
              </w:rPr>
              <w:t>Assessment and Grading</w:t>
            </w:r>
          </w:p>
        </w:tc>
        <w:tc>
          <w:tcPr>
            <w:tcW w:w="1105" w:type="dxa"/>
          </w:tcPr>
          <w:p w14:paraId="04C56847" w14:textId="77777777" w:rsidR="00E95BFD" w:rsidRPr="004312A5" w:rsidRDefault="00E95BFD" w:rsidP="00274302">
            <w:pPr>
              <w:spacing w:before="100" w:beforeAutospacing="1" w:after="100" w:afterAutospacing="1"/>
              <w:rPr>
                <w:rFonts w:ascii="Arial" w:hAnsi="Arial" w:cs="Arial"/>
              </w:rPr>
            </w:pPr>
            <w:r w:rsidRPr="004312A5">
              <w:rPr>
                <w:rFonts w:ascii="Arial" w:hAnsi="Arial" w:cs="Arial"/>
              </w:rPr>
              <w:t>12</w:t>
            </w:r>
          </w:p>
        </w:tc>
        <w:tc>
          <w:tcPr>
            <w:tcW w:w="1195" w:type="dxa"/>
          </w:tcPr>
          <w:p w14:paraId="243E0EF0" w14:textId="77777777" w:rsidR="00E95BFD" w:rsidRPr="004312A5" w:rsidRDefault="00E95BFD" w:rsidP="00274302">
            <w:pPr>
              <w:spacing w:before="100" w:beforeAutospacing="1" w:after="100" w:afterAutospacing="1"/>
              <w:rPr>
                <w:rFonts w:ascii="Arial" w:hAnsi="Arial" w:cs="Arial"/>
              </w:rPr>
            </w:pPr>
          </w:p>
        </w:tc>
        <w:tc>
          <w:tcPr>
            <w:tcW w:w="1435" w:type="dxa"/>
          </w:tcPr>
          <w:p w14:paraId="7BCFC7EE" w14:textId="77777777" w:rsidR="00E95BFD" w:rsidRPr="004312A5" w:rsidRDefault="00A57016" w:rsidP="00274302">
            <w:pPr>
              <w:spacing w:before="100" w:beforeAutospacing="1" w:after="100" w:afterAutospacing="1"/>
              <w:rPr>
                <w:rFonts w:ascii="Arial" w:hAnsi="Arial" w:cs="Arial"/>
              </w:rPr>
            </w:pPr>
            <w:r w:rsidRPr="004312A5">
              <w:rPr>
                <w:rFonts w:ascii="Arial" w:hAnsi="Arial" w:cs="Arial"/>
              </w:rPr>
              <w:t>÷ 12 =</w:t>
            </w:r>
          </w:p>
        </w:tc>
        <w:tc>
          <w:tcPr>
            <w:tcW w:w="3501" w:type="dxa"/>
          </w:tcPr>
          <w:p w14:paraId="6D35DEE2" w14:textId="77777777" w:rsidR="00E95BFD" w:rsidRPr="004312A5" w:rsidRDefault="00E95BFD" w:rsidP="00274302">
            <w:pPr>
              <w:spacing w:before="100" w:beforeAutospacing="1" w:after="100" w:afterAutospacing="1"/>
              <w:rPr>
                <w:rFonts w:ascii="Arial" w:hAnsi="Arial" w:cs="Arial"/>
              </w:rPr>
            </w:pPr>
          </w:p>
        </w:tc>
      </w:tr>
      <w:tr w:rsidR="00A57016" w:rsidRPr="004312A5" w14:paraId="260A74CA" w14:textId="77777777" w:rsidTr="00810F1D">
        <w:tc>
          <w:tcPr>
            <w:tcW w:w="2425" w:type="dxa"/>
          </w:tcPr>
          <w:p w14:paraId="13CC128A" w14:textId="77777777" w:rsidR="00A57016" w:rsidRPr="00810F1D" w:rsidRDefault="00A57016" w:rsidP="00274302">
            <w:pPr>
              <w:spacing w:before="100" w:beforeAutospacing="1" w:after="100" w:afterAutospacing="1"/>
              <w:rPr>
                <w:rFonts w:ascii="Arial" w:hAnsi="Arial" w:cs="Arial"/>
                <w:b/>
              </w:rPr>
            </w:pPr>
            <w:r w:rsidRPr="00810F1D">
              <w:rPr>
                <w:rFonts w:ascii="Arial" w:hAnsi="Arial" w:cs="Arial"/>
                <w:b/>
              </w:rPr>
              <w:t>Total Effective Elements</w:t>
            </w:r>
          </w:p>
        </w:tc>
        <w:tc>
          <w:tcPr>
            <w:tcW w:w="1105" w:type="dxa"/>
          </w:tcPr>
          <w:p w14:paraId="16EFE40B" w14:textId="77777777" w:rsidR="00A57016" w:rsidRPr="00810F1D" w:rsidRDefault="003E5D9B" w:rsidP="003E5D9B">
            <w:pPr>
              <w:spacing w:before="100" w:beforeAutospacing="1" w:after="100" w:afterAutospacing="1"/>
              <w:rPr>
                <w:rFonts w:ascii="Arial" w:hAnsi="Arial" w:cs="Arial"/>
                <w:b/>
              </w:rPr>
            </w:pPr>
            <w:r>
              <w:rPr>
                <w:rFonts w:ascii="Arial" w:hAnsi="Arial" w:cs="Arial"/>
                <w:b/>
              </w:rPr>
              <w:t>5</w:t>
            </w:r>
            <w:r w:rsidR="00D804CD">
              <w:rPr>
                <w:rFonts w:ascii="Arial" w:hAnsi="Arial" w:cs="Arial"/>
                <w:b/>
              </w:rPr>
              <w:t>4</w:t>
            </w:r>
          </w:p>
        </w:tc>
        <w:tc>
          <w:tcPr>
            <w:tcW w:w="1195" w:type="dxa"/>
          </w:tcPr>
          <w:p w14:paraId="0C0C3E69" w14:textId="77777777" w:rsidR="00A57016" w:rsidRPr="00810F1D" w:rsidRDefault="00A57016" w:rsidP="00274302">
            <w:pPr>
              <w:spacing w:before="100" w:beforeAutospacing="1" w:after="100" w:afterAutospacing="1"/>
              <w:rPr>
                <w:rFonts w:ascii="Arial" w:hAnsi="Arial" w:cs="Arial"/>
                <w:b/>
              </w:rPr>
            </w:pPr>
          </w:p>
        </w:tc>
        <w:tc>
          <w:tcPr>
            <w:tcW w:w="1435" w:type="dxa"/>
          </w:tcPr>
          <w:p w14:paraId="4CC2EF67" w14:textId="77777777" w:rsidR="00A57016" w:rsidRPr="00810F1D" w:rsidRDefault="00A57016" w:rsidP="003E5D9B">
            <w:pPr>
              <w:spacing w:before="100" w:beforeAutospacing="1" w:after="100" w:afterAutospacing="1"/>
              <w:rPr>
                <w:rFonts w:ascii="Arial" w:hAnsi="Arial" w:cs="Arial"/>
                <w:b/>
              </w:rPr>
            </w:pPr>
            <w:r w:rsidRPr="00810F1D">
              <w:rPr>
                <w:rFonts w:ascii="Arial" w:hAnsi="Arial" w:cs="Arial"/>
                <w:b/>
              </w:rPr>
              <w:t xml:space="preserve">÷ </w:t>
            </w:r>
            <w:r w:rsidR="003E5D9B">
              <w:rPr>
                <w:rFonts w:ascii="Arial" w:hAnsi="Arial" w:cs="Arial"/>
                <w:b/>
              </w:rPr>
              <w:t>5</w:t>
            </w:r>
            <w:r w:rsidR="00D804CD">
              <w:rPr>
                <w:rFonts w:ascii="Arial" w:hAnsi="Arial" w:cs="Arial"/>
                <w:b/>
              </w:rPr>
              <w:t>4</w:t>
            </w:r>
            <w:r w:rsidRPr="00810F1D">
              <w:rPr>
                <w:rFonts w:ascii="Arial" w:hAnsi="Arial" w:cs="Arial"/>
                <w:b/>
              </w:rPr>
              <w:t xml:space="preserve"> =</w:t>
            </w:r>
          </w:p>
        </w:tc>
        <w:tc>
          <w:tcPr>
            <w:tcW w:w="3501" w:type="dxa"/>
          </w:tcPr>
          <w:p w14:paraId="6D67112A" w14:textId="77777777" w:rsidR="00A57016" w:rsidRPr="004312A5" w:rsidRDefault="00A57016" w:rsidP="00274302">
            <w:pPr>
              <w:spacing w:before="100" w:beforeAutospacing="1" w:after="100" w:afterAutospacing="1"/>
              <w:rPr>
                <w:rFonts w:ascii="Arial" w:hAnsi="Arial" w:cs="Arial"/>
              </w:rPr>
            </w:pPr>
          </w:p>
        </w:tc>
      </w:tr>
      <w:tr w:rsidR="003E5D9B" w:rsidRPr="004312A5" w14:paraId="0C2AD6A3" w14:textId="77777777" w:rsidTr="00810F1D">
        <w:tc>
          <w:tcPr>
            <w:tcW w:w="2425" w:type="dxa"/>
          </w:tcPr>
          <w:p w14:paraId="7A2F3F06" w14:textId="77777777" w:rsidR="003E5D9B" w:rsidRPr="00810F1D" w:rsidRDefault="003E5D9B" w:rsidP="00274302">
            <w:pPr>
              <w:spacing w:before="100" w:beforeAutospacing="1" w:after="100" w:afterAutospacing="1"/>
              <w:rPr>
                <w:rFonts w:ascii="Arial" w:hAnsi="Arial" w:cs="Arial"/>
                <w:b/>
              </w:rPr>
            </w:pPr>
          </w:p>
        </w:tc>
        <w:tc>
          <w:tcPr>
            <w:tcW w:w="1105" w:type="dxa"/>
          </w:tcPr>
          <w:p w14:paraId="0191BAA0" w14:textId="77777777" w:rsidR="003E5D9B" w:rsidRDefault="003E5D9B" w:rsidP="003E5D9B">
            <w:pPr>
              <w:spacing w:before="100" w:beforeAutospacing="1" w:after="100" w:afterAutospacing="1"/>
              <w:rPr>
                <w:rFonts w:ascii="Arial" w:hAnsi="Arial" w:cs="Arial"/>
                <w:b/>
              </w:rPr>
            </w:pPr>
          </w:p>
        </w:tc>
        <w:tc>
          <w:tcPr>
            <w:tcW w:w="1195" w:type="dxa"/>
          </w:tcPr>
          <w:p w14:paraId="4EB13FE6" w14:textId="77777777" w:rsidR="003E5D9B" w:rsidRPr="00810F1D" w:rsidRDefault="003E5D9B" w:rsidP="00274302">
            <w:pPr>
              <w:spacing w:before="100" w:beforeAutospacing="1" w:after="100" w:afterAutospacing="1"/>
              <w:rPr>
                <w:rFonts w:ascii="Arial" w:hAnsi="Arial" w:cs="Arial"/>
                <w:b/>
              </w:rPr>
            </w:pPr>
          </w:p>
        </w:tc>
        <w:tc>
          <w:tcPr>
            <w:tcW w:w="1435" w:type="dxa"/>
          </w:tcPr>
          <w:p w14:paraId="00ED481B" w14:textId="77777777" w:rsidR="003E5D9B" w:rsidRPr="00810F1D" w:rsidRDefault="003E5D9B" w:rsidP="003E5D9B">
            <w:pPr>
              <w:spacing w:before="100" w:beforeAutospacing="1" w:after="100" w:afterAutospacing="1"/>
              <w:rPr>
                <w:rFonts w:ascii="Arial" w:hAnsi="Arial" w:cs="Arial"/>
                <w:b/>
              </w:rPr>
            </w:pPr>
          </w:p>
        </w:tc>
        <w:tc>
          <w:tcPr>
            <w:tcW w:w="3501" w:type="dxa"/>
          </w:tcPr>
          <w:p w14:paraId="29F3E1D1" w14:textId="77777777" w:rsidR="003E5D9B" w:rsidRPr="004312A5" w:rsidRDefault="003E5D9B" w:rsidP="00274302">
            <w:pPr>
              <w:spacing w:before="100" w:beforeAutospacing="1" w:after="100" w:afterAutospacing="1"/>
              <w:rPr>
                <w:rFonts w:ascii="Arial" w:hAnsi="Arial" w:cs="Arial"/>
              </w:rPr>
            </w:pPr>
          </w:p>
        </w:tc>
      </w:tr>
      <w:tr w:rsidR="00E95BFD" w:rsidRPr="004312A5" w14:paraId="2850A440" w14:textId="77777777" w:rsidTr="00810F1D">
        <w:trPr>
          <w:trHeight w:val="332"/>
        </w:trPr>
        <w:tc>
          <w:tcPr>
            <w:tcW w:w="2425" w:type="dxa"/>
          </w:tcPr>
          <w:p w14:paraId="6278E3AC" w14:textId="77777777" w:rsidR="00E95BFD" w:rsidRPr="00583FAC" w:rsidRDefault="00810F1D" w:rsidP="00274302">
            <w:pPr>
              <w:spacing w:before="100" w:beforeAutospacing="1" w:after="100" w:afterAutospacing="1"/>
              <w:rPr>
                <w:rFonts w:ascii="Arial" w:hAnsi="Arial" w:cs="Arial"/>
                <w:b/>
              </w:rPr>
            </w:pPr>
            <w:r w:rsidRPr="00583FAC">
              <w:rPr>
                <w:rFonts w:ascii="Arial" w:hAnsi="Arial" w:cs="Arial"/>
                <w:b/>
              </w:rPr>
              <w:t xml:space="preserve">Total </w:t>
            </w:r>
            <w:r w:rsidR="00E95BFD" w:rsidRPr="00583FAC">
              <w:rPr>
                <w:rFonts w:ascii="Arial" w:hAnsi="Arial" w:cs="Arial"/>
                <w:b/>
              </w:rPr>
              <w:t>Exemplary Points</w:t>
            </w:r>
          </w:p>
        </w:tc>
        <w:tc>
          <w:tcPr>
            <w:tcW w:w="1105" w:type="dxa"/>
          </w:tcPr>
          <w:p w14:paraId="52C3255F" w14:textId="77777777" w:rsidR="00E95BFD" w:rsidRPr="00583FAC" w:rsidRDefault="00A57016" w:rsidP="00274302">
            <w:pPr>
              <w:spacing w:before="100" w:beforeAutospacing="1" w:after="100" w:afterAutospacing="1"/>
              <w:rPr>
                <w:rFonts w:ascii="Arial" w:hAnsi="Arial" w:cs="Arial"/>
                <w:b/>
              </w:rPr>
            </w:pPr>
            <w:r w:rsidRPr="00583FAC">
              <w:rPr>
                <w:rFonts w:ascii="Arial" w:hAnsi="Arial" w:cs="Arial"/>
                <w:b/>
              </w:rPr>
              <w:t>19</w:t>
            </w:r>
          </w:p>
        </w:tc>
        <w:tc>
          <w:tcPr>
            <w:tcW w:w="1195" w:type="dxa"/>
          </w:tcPr>
          <w:p w14:paraId="237D949D" w14:textId="77777777" w:rsidR="00E95BFD" w:rsidRPr="00583FAC" w:rsidRDefault="00E95BFD" w:rsidP="00274302">
            <w:pPr>
              <w:spacing w:before="100" w:beforeAutospacing="1" w:after="100" w:afterAutospacing="1"/>
              <w:rPr>
                <w:rFonts w:ascii="Arial" w:hAnsi="Arial" w:cs="Arial"/>
                <w:b/>
              </w:rPr>
            </w:pPr>
          </w:p>
        </w:tc>
        <w:tc>
          <w:tcPr>
            <w:tcW w:w="1435" w:type="dxa"/>
          </w:tcPr>
          <w:p w14:paraId="23BB227B" w14:textId="77777777" w:rsidR="00E95BFD" w:rsidRPr="00583FAC" w:rsidRDefault="00A57016" w:rsidP="00274302">
            <w:pPr>
              <w:spacing w:before="100" w:beforeAutospacing="1" w:after="100" w:afterAutospacing="1"/>
              <w:rPr>
                <w:rFonts w:ascii="Arial" w:hAnsi="Arial" w:cs="Arial"/>
                <w:b/>
              </w:rPr>
            </w:pPr>
            <w:r w:rsidRPr="00583FAC">
              <w:rPr>
                <w:rFonts w:ascii="Arial" w:hAnsi="Arial" w:cs="Arial"/>
                <w:b/>
              </w:rPr>
              <w:t>÷ 19 =</w:t>
            </w:r>
          </w:p>
        </w:tc>
        <w:tc>
          <w:tcPr>
            <w:tcW w:w="3501" w:type="dxa"/>
          </w:tcPr>
          <w:p w14:paraId="5D267B2F" w14:textId="77777777" w:rsidR="00E95BFD" w:rsidRPr="004312A5" w:rsidRDefault="00E95BFD" w:rsidP="00274302">
            <w:pPr>
              <w:spacing w:before="100" w:beforeAutospacing="1" w:after="100" w:afterAutospacing="1"/>
              <w:rPr>
                <w:rFonts w:ascii="Arial" w:hAnsi="Arial" w:cs="Arial"/>
              </w:rPr>
            </w:pPr>
          </w:p>
        </w:tc>
      </w:tr>
      <w:tr w:rsidR="00E95BFD" w:rsidRPr="004312A5" w14:paraId="341D3BC5" w14:textId="77777777" w:rsidTr="00810F1D">
        <w:trPr>
          <w:trHeight w:val="359"/>
        </w:trPr>
        <w:tc>
          <w:tcPr>
            <w:tcW w:w="2425" w:type="dxa"/>
            <w:shd w:val="clear" w:color="auto" w:fill="D0CECE" w:themeFill="background2" w:themeFillShade="E6"/>
          </w:tcPr>
          <w:p w14:paraId="38B9ED7D" w14:textId="77777777" w:rsidR="00E95BFD" w:rsidRPr="00810F1D" w:rsidRDefault="00E95BFD" w:rsidP="00274302">
            <w:pPr>
              <w:spacing w:before="100" w:beforeAutospacing="1" w:after="100" w:afterAutospacing="1"/>
              <w:rPr>
                <w:rFonts w:ascii="Arial" w:hAnsi="Arial" w:cs="Arial"/>
                <w:b/>
                <w:i/>
              </w:rPr>
            </w:pPr>
            <w:r w:rsidRPr="00810F1D">
              <w:rPr>
                <w:rFonts w:ascii="Arial" w:hAnsi="Arial" w:cs="Arial"/>
                <w:b/>
                <w:i/>
              </w:rPr>
              <w:t>Overall Score</w:t>
            </w:r>
          </w:p>
        </w:tc>
        <w:tc>
          <w:tcPr>
            <w:tcW w:w="1105" w:type="dxa"/>
            <w:shd w:val="clear" w:color="auto" w:fill="D0CECE" w:themeFill="background2" w:themeFillShade="E6"/>
          </w:tcPr>
          <w:p w14:paraId="4FD89DC4" w14:textId="77777777" w:rsidR="00E95BFD" w:rsidRPr="00810F1D" w:rsidRDefault="00A57016" w:rsidP="00994A3C">
            <w:pPr>
              <w:spacing w:before="100" w:beforeAutospacing="1" w:after="100" w:afterAutospacing="1"/>
              <w:rPr>
                <w:rFonts w:ascii="Arial" w:hAnsi="Arial" w:cs="Arial"/>
                <w:b/>
              </w:rPr>
            </w:pPr>
            <w:r w:rsidRPr="00810F1D">
              <w:rPr>
                <w:rFonts w:ascii="Arial" w:hAnsi="Arial" w:cs="Arial"/>
                <w:b/>
              </w:rPr>
              <w:t>8</w:t>
            </w:r>
            <w:r w:rsidR="00994A3C">
              <w:rPr>
                <w:rFonts w:ascii="Arial" w:hAnsi="Arial" w:cs="Arial"/>
                <w:b/>
              </w:rPr>
              <w:t>3</w:t>
            </w:r>
          </w:p>
        </w:tc>
        <w:tc>
          <w:tcPr>
            <w:tcW w:w="1195" w:type="dxa"/>
            <w:shd w:val="clear" w:color="auto" w:fill="D0CECE" w:themeFill="background2" w:themeFillShade="E6"/>
          </w:tcPr>
          <w:p w14:paraId="44293B60" w14:textId="77777777" w:rsidR="00E95BFD" w:rsidRPr="00810F1D" w:rsidRDefault="00E95BFD" w:rsidP="00274302">
            <w:pPr>
              <w:spacing w:before="100" w:beforeAutospacing="1" w:after="100" w:afterAutospacing="1"/>
              <w:rPr>
                <w:rFonts w:ascii="Arial" w:hAnsi="Arial" w:cs="Arial"/>
                <w:b/>
              </w:rPr>
            </w:pPr>
          </w:p>
        </w:tc>
        <w:tc>
          <w:tcPr>
            <w:tcW w:w="1435" w:type="dxa"/>
            <w:shd w:val="clear" w:color="auto" w:fill="D0CECE" w:themeFill="background2" w:themeFillShade="E6"/>
          </w:tcPr>
          <w:p w14:paraId="7CD79D2D" w14:textId="77777777" w:rsidR="00E95BFD" w:rsidRPr="00810F1D" w:rsidRDefault="00E95BFD" w:rsidP="00D804CD">
            <w:pPr>
              <w:spacing w:before="100" w:beforeAutospacing="1" w:after="100" w:afterAutospacing="1"/>
              <w:jc w:val="both"/>
              <w:rPr>
                <w:rFonts w:ascii="Arial" w:hAnsi="Arial" w:cs="Arial"/>
                <w:b/>
              </w:rPr>
            </w:pPr>
            <w:r w:rsidRPr="00810F1D">
              <w:rPr>
                <w:rFonts w:ascii="Arial" w:hAnsi="Arial" w:cs="Arial"/>
                <w:b/>
              </w:rPr>
              <w:t xml:space="preserve">÷ </w:t>
            </w:r>
            <w:r w:rsidR="00A57016" w:rsidRPr="00810F1D">
              <w:rPr>
                <w:rFonts w:ascii="Arial" w:hAnsi="Arial" w:cs="Arial"/>
                <w:b/>
              </w:rPr>
              <w:t>8</w:t>
            </w:r>
            <w:r w:rsidR="00D804CD">
              <w:rPr>
                <w:rFonts w:ascii="Arial" w:hAnsi="Arial" w:cs="Arial"/>
                <w:b/>
              </w:rPr>
              <w:t>3</w:t>
            </w:r>
            <w:r w:rsidRPr="00810F1D">
              <w:rPr>
                <w:rFonts w:ascii="Arial" w:hAnsi="Arial" w:cs="Arial"/>
                <w:b/>
              </w:rPr>
              <w:t xml:space="preserve"> = </w:t>
            </w:r>
          </w:p>
        </w:tc>
        <w:tc>
          <w:tcPr>
            <w:tcW w:w="3501" w:type="dxa"/>
            <w:shd w:val="clear" w:color="auto" w:fill="D0CECE" w:themeFill="background2" w:themeFillShade="E6"/>
          </w:tcPr>
          <w:p w14:paraId="76B5B63D" w14:textId="77777777" w:rsidR="00E95BFD" w:rsidRPr="004312A5" w:rsidRDefault="00E95BFD" w:rsidP="00274302">
            <w:pPr>
              <w:spacing w:before="100" w:beforeAutospacing="1" w:after="100" w:afterAutospacing="1"/>
              <w:rPr>
                <w:rFonts w:ascii="Arial" w:hAnsi="Arial" w:cs="Arial"/>
              </w:rPr>
            </w:pPr>
          </w:p>
        </w:tc>
      </w:tr>
    </w:tbl>
    <w:p w14:paraId="608AC6E9" w14:textId="77777777" w:rsidR="00E95BFD" w:rsidRPr="004312A5" w:rsidRDefault="00E95BFD" w:rsidP="003C0EA3">
      <w:pPr>
        <w:spacing w:after="160" w:line="259" w:lineRule="auto"/>
        <w:rPr>
          <w:rFonts w:ascii="Arial" w:hAnsi="Arial" w:cs="Arial"/>
          <w:b/>
          <w:sz w:val="20"/>
          <w:szCs w:val="20"/>
        </w:rPr>
      </w:pPr>
    </w:p>
    <w:p w14:paraId="46FDCA63" w14:textId="77777777" w:rsidR="00A57016" w:rsidRDefault="00A57016" w:rsidP="003C0EA3">
      <w:pPr>
        <w:spacing w:after="160" w:line="259" w:lineRule="auto"/>
        <w:rPr>
          <w:rFonts w:ascii="Arial" w:hAnsi="Arial" w:cs="Arial"/>
          <w:b/>
          <w:sz w:val="20"/>
          <w:szCs w:val="20"/>
        </w:rPr>
      </w:pPr>
    </w:p>
    <w:sectPr w:rsidR="00A57016" w:rsidSect="003C0EA3">
      <w:pgSz w:w="12240" w:h="15840"/>
      <w:pgMar w:top="99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B51"/>
    <w:multiLevelType w:val="hybridMultilevel"/>
    <w:tmpl w:val="93D27BCA"/>
    <w:lvl w:ilvl="0" w:tplc="6F66FDA4">
      <w:start w:val="21"/>
      <w:numFmt w:val="decimal"/>
      <w:lvlText w:val="%1."/>
      <w:lvlJc w:val="right"/>
      <w:pPr>
        <w:ind w:left="1008"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B796E"/>
    <w:multiLevelType w:val="hybridMultilevel"/>
    <w:tmpl w:val="9E161848"/>
    <w:lvl w:ilvl="0" w:tplc="7C2AB3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805AA"/>
    <w:multiLevelType w:val="hybridMultilevel"/>
    <w:tmpl w:val="2DC2C3F2"/>
    <w:lvl w:ilvl="0" w:tplc="3926EF00">
      <w:start w:val="1"/>
      <w:numFmt w:val="decimal"/>
      <w:lvlText w:val="%1."/>
      <w:lvlJc w:val="right"/>
      <w:pPr>
        <w:ind w:left="5400" w:hanging="360"/>
      </w:pPr>
      <w:rPr>
        <w:rFonts w:ascii="Arial" w:hAnsi="Arial" w:cs="Arial" w:hint="default"/>
        <w:b w:val="0"/>
        <w:i w:val="0"/>
        <w:sz w:val="24"/>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4644528D"/>
    <w:multiLevelType w:val="hybridMultilevel"/>
    <w:tmpl w:val="9E161848"/>
    <w:lvl w:ilvl="0" w:tplc="7C2AB314">
      <w:start w:val="1"/>
      <w:numFmt w:val="decimal"/>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50E3F8B"/>
    <w:multiLevelType w:val="hybridMultilevel"/>
    <w:tmpl w:val="9E161848"/>
    <w:lvl w:ilvl="0" w:tplc="7C2AB3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10D78"/>
    <w:multiLevelType w:val="hybridMultilevel"/>
    <w:tmpl w:val="EAC4F9B4"/>
    <w:lvl w:ilvl="0" w:tplc="E83E2A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404E6"/>
    <w:multiLevelType w:val="hybridMultilevel"/>
    <w:tmpl w:val="C0D42150"/>
    <w:lvl w:ilvl="0" w:tplc="FE42E52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25DF4"/>
    <w:multiLevelType w:val="hybridMultilevel"/>
    <w:tmpl w:val="204EB684"/>
    <w:lvl w:ilvl="0" w:tplc="1F58D44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F7FC9"/>
    <w:multiLevelType w:val="hybridMultilevel"/>
    <w:tmpl w:val="0A34BD0A"/>
    <w:lvl w:ilvl="0" w:tplc="E620D4FE">
      <w:start w:val="1"/>
      <w:numFmt w:val="decimal"/>
      <w:lvlText w:val="%1."/>
      <w:lvlJc w:val="right"/>
      <w:pPr>
        <w:ind w:left="360" w:hanging="360"/>
      </w:pPr>
      <w:rPr>
        <w:rFonts w:ascii="Arial" w:hAnsi="Arial"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71A5C"/>
    <w:multiLevelType w:val="hybridMultilevel"/>
    <w:tmpl w:val="881C1F6A"/>
    <w:lvl w:ilvl="0" w:tplc="A3269580">
      <w:start w:val="1"/>
      <w:numFmt w:val="decimal"/>
      <w:lvlText w:val="%1."/>
      <w:lvlJc w:val="right"/>
      <w:pPr>
        <w:ind w:left="1008" w:hanging="360"/>
      </w:pPr>
      <w:rPr>
        <w:rFonts w:hint="default"/>
        <w:b w:val="0"/>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2"/>
  </w:num>
  <w:num w:numId="2">
    <w:abstractNumId w:val="9"/>
  </w:num>
  <w:num w:numId="3">
    <w:abstractNumId w:val="0"/>
  </w:num>
  <w:num w:numId="4">
    <w:abstractNumId w:val="7"/>
  </w:num>
  <w:num w:numId="5">
    <w:abstractNumId w:val="4"/>
  </w:num>
  <w:num w:numId="6">
    <w:abstractNumId w:val="5"/>
  </w:num>
  <w:num w:numId="7">
    <w:abstractNumId w:val="1"/>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26"/>
    <w:rsid w:val="00107E8C"/>
    <w:rsid w:val="00175D0A"/>
    <w:rsid w:val="001B2784"/>
    <w:rsid w:val="002511B6"/>
    <w:rsid w:val="00264564"/>
    <w:rsid w:val="002758BE"/>
    <w:rsid w:val="00312226"/>
    <w:rsid w:val="003943F1"/>
    <w:rsid w:val="003A542F"/>
    <w:rsid w:val="003B09C4"/>
    <w:rsid w:val="003B61B1"/>
    <w:rsid w:val="003C0EA3"/>
    <w:rsid w:val="003E5D9B"/>
    <w:rsid w:val="004312A5"/>
    <w:rsid w:val="005413EE"/>
    <w:rsid w:val="00541C93"/>
    <w:rsid w:val="00583FAC"/>
    <w:rsid w:val="00785056"/>
    <w:rsid w:val="00810F1D"/>
    <w:rsid w:val="008400FA"/>
    <w:rsid w:val="00994A3C"/>
    <w:rsid w:val="009C51AF"/>
    <w:rsid w:val="00A056E0"/>
    <w:rsid w:val="00A13902"/>
    <w:rsid w:val="00A3062B"/>
    <w:rsid w:val="00A57016"/>
    <w:rsid w:val="00A643EB"/>
    <w:rsid w:val="00AA4DEC"/>
    <w:rsid w:val="00B01307"/>
    <w:rsid w:val="00B8705C"/>
    <w:rsid w:val="00BA33DD"/>
    <w:rsid w:val="00BD5BB2"/>
    <w:rsid w:val="00BE018C"/>
    <w:rsid w:val="00C660D7"/>
    <w:rsid w:val="00C82E7A"/>
    <w:rsid w:val="00D2300D"/>
    <w:rsid w:val="00D453DC"/>
    <w:rsid w:val="00D804CD"/>
    <w:rsid w:val="00E95BFD"/>
    <w:rsid w:val="00F8704B"/>
    <w:rsid w:val="00FA2ACF"/>
    <w:rsid w:val="00FB346A"/>
    <w:rsid w:val="00FD3763"/>
    <w:rsid w:val="00FD5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5380"/>
  <w15:docId w15:val="{DE9EE44E-A3D7-43E9-A5AF-E70D0781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226"/>
    <w:pPr>
      <w:spacing w:after="0" w:line="240" w:lineRule="auto"/>
    </w:pPr>
    <w:rPr>
      <w:rFonts w:ascii="Times New Roman" w:eastAsia="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226"/>
    <w:pPr>
      <w:ind w:left="720"/>
    </w:pPr>
  </w:style>
  <w:style w:type="paragraph" w:customStyle="1" w:styleId="Default">
    <w:name w:val="Default"/>
    <w:rsid w:val="00312226"/>
    <w:pPr>
      <w:autoSpaceDE w:val="0"/>
      <w:autoSpaceDN w:val="0"/>
      <w:adjustRightInd w:val="0"/>
      <w:spacing w:after="0" w:line="240" w:lineRule="auto"/>
    </w:pPr>
    <w:rPr>
      <w:rFonts w:ascii="Trebuchet MS" w:eastAsia="Calibri" w:hAnsi="Trebuchet MS" w:cs="Trebuchet MS"/>
    </w:rPr>
  </w:style>
  <w:style w:type="paragraph" w:styleId="NormalWeb">
    <w:name w:val="Normal (Web)"/>
    <w:basedOn w:val="Normal"/>
    <w:rsid w:val="00312226"/>
    <w:pPr>
      <w:spacing w:before="100" w:beforeAutospacing="1" w:after="100" w:afterAutospacing="1"/>
    </w:pPr>
  </w:style>
  <w:style w:type="character" w:styleId="Hyperlink">
    <w:name w:val="Hyperlink"/>
    <w:basedOn w:val="DefaultParagraphFont"/>
    <w:uiPriority w:val="99"/>
    <w:semiHidden/>
    <w:unhideWhenUsed/>
    <w:rsid w:val="003C0EA3"/>
    <w:rPr>
      <w:color w:val="0563C1" w:themeColor="hyperlink"/>
      <w:u w:val="single"/>
    </w:rPr>
  </w:style>
  <w:style w:type="paragraph" w:styleId="NoSpacing">
    <w:name w:val="No Spacing"/>
    <w:uiPriority w:val="1"/>
    <w:qFormat/>
    <w:rsid w:val="003C0EA3"/>
    <w:pPr>
      <w:spacing w:after="0" w:line="240" w:lineRule="auto"/>
    </w:pPr>
    <w:rPr>
      <w:rFonts w:asciiTheme="minorHAnsi" w:eastAsiaTheme="minorEastAsia" w:hAnsiTheme="minorHAnsi" w:cstheme="minorBidi"/>
      <w:color w:val="auto"/>
      <w:sz w:val="22"/>
      <w:szCs w:val="22"/>
    </w:rPr>
  </w:style>
  <w:style w:type="table" w:styleId="TableGrid">
    <w:name w:val="Table Grid"/>
    <w:basedOn w:val="TableNormal"/>
    <w:uiPriority w:val="59"/>
    <w:rsid w:val="00E95BFD"/>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BFD"/>
    <w:rPr>
      <w:rFonts w:ascii="Segoe UI" w:eastAsia="Times New Roman"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yan@coastline.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ygs.net/" TargetMode="External"/><Relationship Id="rId11" Type="http://schemas.openxmlformats.org/officeDocument/2006/relationships/customXml" Target="../customXml/item2.xml"/><Relationship Id="rId5" Type="http://schemas.openxmlformats.org/officeDocument/2006/relationships/hyperlink" Target="http://studygs.ne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7736D-2372-4E6B-AB7A-BEFD6ACE2A54}"/>
</file>

<file path=customXml/itemProps2.xml><?xml version="1.0" encoding="utf-8"?>
<ds:datastoreItem xmlns:ds="http://schemas.openxmlformats.org/officeDocument/2006/customXml" ds:itemID="{DCA9F213-187E-4F15-AE43-F2324C8EC720}"/>
</file>

<file path=customXml/itemProps3.xml><?xml version="1.0" encoding="utf-8"?>
<ds:datastoreItem xmlns:ds="http://schemas.openxmlformats.org/officeDocument/2006/customXml" ds:itemID="{E30EC50B-2F50-4E37-9B7F-C71DB23C3501}"/>
</file>

<file path=docProps/app.xml><?xml version="1.0" encoding="utf-8"?>
<Properties xmlns="http://schemas.openxmlformats.org/officeDocument/2006/extended-properties" xmlns:vt="http://schemas.openxmlformats.org/officeDocument/2006/docPropsVTypes">
  <Template>Normal.dotm</Template>
  <TotalTime>3</TotalTime>
  <Pages>10</Pages>
  <Words>2505</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Lockwood</dc:creator>
  <cp:lastModifiedBy>Lopez, Yadira</cp:lastModifiedBy>
  <cp:revision>3</cp:revision>
  <cp:lastPrinted>2019-03-21T20:30:00Z</cp:lastPrinted>
  <dcterms:created xsi:type="dcterms:W3CDTF">2019-05-03T21:39:00Z</dcterms:created>
  <dcterms:modified xsi:type="dcterms:W3CDTF">2019-05-03T22:10:00Z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